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81" w:rsidRDefault="0027310F">
      <w:pPr>
        <w:tabs>
          <w:tab w:val="left" w:pos="900"/>
        </w:tabs>
        <w:jc w:val="center"/>
      </w:pPr>
      <w:r>
        <w:rPr>
          <w:b/>
          <w:sz w:val="28"/>
          <w:szCs w:val="28"/>
        </w:rPr>
        <w:t>Акция « Новый год в кругу семьи»</w:t>
      </w:r>
      <w:r>
        <w:t xml:space="preserve"> </w:t>
      </w:r>
      <w:r>
        <w:rPr>
          <w:sz w:val="28"/>
          <w:szCs w:val="28"/>
        </w:rPr>
        <w:br w:type="textWrapping" w:clear="all"/>
      </w:r>
    </w:p>
    <w:p w:rsidR="00FC1681" w:rsidRDefault="0027310F">
      <w:pPr>
        <w:tabs>
          <w:tab w:val="left" w:pos="900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681" w:rsidRDefault="0027310F">
      <w:pPr>
        <w:pStyle w:val="a8"/>
        <w:jc w:val="both"/>
      </w:pPr>
      <w:r>
        <w:rPr>
          <w:lang w:val="en-US"/>
        </w:rPr>
        <w:t>C</w:t>
      </w:r>
      <w:r w:rsidRPr="0027310F">
        <w:t xml:space="preserve"> 04 </w:t>
      </w:r>
      <w:r>
        <w:t>декабря 2023 по 31 января 2024 года в Ростовской области пройдет акция</w:t>
      </w:r>
      <w:r>
        <w:rPr>
          <w:color w:val="333333"/>
          <w:shd w:val="clear" w:color="auto" w:fill="FFFFFF"/>
        </w:rPr>
        <w:t> «</w:t>
      </w:r>
      <w:r>
        <w:rPr>
          <w:b/>
          <w:bCs/>
          <w:color w:val="333333"/>
          <w:shd w:val="clear" w:color="auto" w:fill="FFFFFF"/>
        </w:rPr>
        <w:t>Новый</w:t>
      </w:r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год</w:t>
      </w:r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в</w:t>
      </w:r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кругу</w:t>
      </w:r>
      <w:r>
        <w:rPr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семьи</w:t>
      </w:r>
      <w:r>
        <w:rPr>
          <w:color w:val="333333"/>
          <w:shd w:val="clear" w:color="auto" w:fill="FFFFFF"/>
        </w:rPr>
        <w:t xml:space="preserve">». В это время </w:t>
      </w:r>
      <w:proofErr w:type="spellStart"/>
      <w:r>
        <w:rPr>
          <w:color w:val="333333"/>
          <w:shd w:val="clear" w:color="auto" w:fill="FFFFFF"/>
        </w:rPr>
        <w:t>дончане</w:t>
      </w:r>
      <w:proofErr w:type="spellEnd"/>
      <w:r>
        <w:rPr>
          <w:color w:val="333333"/>
          <w:shd w:val="clear" w:color="auto" w:fill="FFFFFF"/>
        </w:rPr>
        <w:t xml:space="preserve"> могут пригласить к себе на </w:t>
      </w:r>
      <w:r>
        <w:rPr>
          <w:b/>
          <w:bCs/>
          <w:color w:val="333333"/>
          <w:shd w:val="clear" w:color="auto" w:fill="FFFFFF"/>
        </w:rPr>
        <w:t>новогодние</w:t>
      </w:r>
      <w:r>
        <w:rPr>
          <w:color w:val="333333"/>
          <w:shd w:val="clear" w:color="auto" w:fill="FFFFFF"/>
        </w:rPr>
        <w:t xml:space="preserve"> каникулы детей-сирот и детей, оставшихся без попечения </w:t>
      </w:r>
      <w:r>
        <w:rPr>
          <w:color w:val="333333"/>
          <w:shd w:val="clear" w:color="auto" w:fill="FFFFFF"/>
        </w:rPr>
        <w:t>родителей. Областная </w:t>
      </w:r>
      <w:r>
        <w:rPr>
          <w:b/>
          <w:bCs/>
          <w:color w:val="333333"/>
          <w:shd w:val="clear" w:color="auto" w:fill="FFFFFF"/>
        </w:rPr>
        <w:t>акция</w:t>
      </w:r>
      <w:r>
        <w:rPr>
          <w:color w:val="333333"/>
          <w:shd w:val="clear" w:color="auto" w:fill="FFFFFF"/>
        </w:rPr>
        <w:t> проводится с 2015 </w:t>
      </w:r>
      <w:r>
        <w:rPr>
          <w:b/>
          <w:bCs/>
          <w:color w:val="333333"/>
          <w:shd w:val="clear" w:color="auto" w:fill="FFFFFF"/>
        </w:rPr>
        <w:t>года</w:t>
      </w:r>
      <w:r>
        <w:rPr>
          <w:color w:val="333333"/>
          <w:shd w:val="clear" w:color="auto" w:fill="FFFFFF"/>
        </w:rPr>
        <w:t>. Она стала важным шагом для жизнеустройства детей-сирот, создания условий для получения ими опыта проживания в семейном окружении.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Традиция встречать Новый год в кругу родных и близких, в тёплой домашней об</w:t>
      </w:r>
      <w:r>
        <w:rPr>
          <w:color w:val="000000"/>
          <w:shd w:val="clear" w:color="auto" w:fill="FFFFFF"/>
        </w:rPr>
        <w:t>становке, как это привычно для всех нас…. Подарите детям, оставшимся без попечения родителей, праздник и частичку своей души!</w:t>
      </w:r>
    </w:p>
    <w:p w:rsidR="00FC1681" w:rsidRDefault="0027310F">
      <w:pPr>
        <w:jc w:val="both"/>
      </w:pPr>
      <w:r>
        <w:rPr>
          <w:rStyle w:val="a4"/>
          <w:b w:val="0"/>
        </w:rPr>
        <w:t>Новый год - это семейный праздник</w:t>
      </w:r>
      <w:r>
        <w:t xml:space="preserve">, атмосфера сказки, таинства, надежды на лучшее, веры в осуществление мечты, захватывает всех </w:t>
      </w:r>
      <w:proofErr w:type="gramStart"/>
      <w:r>
        <w:t>от</w:t>
      </w:r>
      <w:proofErr w:type="gramEnd"/>
      <w:r>
        <w:t xml:space="preserve"> </w:t>
      </w:r>
      <w:r>
        <w:t>мала до велика. На период каникул, выходных или нерабочих праздничных дней, Вы можете временно взять ребенка, оставшегося без попечения родителей и находящихся в организациях для детей-сирот,  к себе в семью.</w:t>
      </w:r>
    </w:p>
    <w:p w:rsidR="00FC1681" w:rsidRDefault="0027310F">
      <w:pPr>
        <w:pStyle w:val="ac"/>
        <w:shd w:val="clear" w:color="auto" w:fill="FFFFFF"/>
        <w:spacing w:beforeAutospacing="0" w:afterAutospacing="0"/>
        <w:jc w:val="both"/>
      </w:pPr>
      <w:r>
        <w:t xml:space="preserve">     </w:t>
      </w:r>
      <w:r>
        <w:rPr>
          <w:iCs/>
          <w:color w:val="000000"/>
          <w:shd w:val="clear" w:color="auto" w:fill="FFFFFF"/>
        </w:rPr>
        <w:t>Желающие принять у себя дома ребенка, оста</w:t>
      </w:r>
      <w:r>
        <w:rPr>
          <w:iCs/>
          <w:color w:val="000000"/>
          <w:shd w:val="clear" w:color="auto" w:fill="FFFFFF"/>
        </w:rPr>
        <w:t>вшегося без родителей, в рамках акции должны выполнить</w:t>
      </w:r>
      <w:hyperlink r:id="rId6">
        <w:r>
          <w:rPr>
            <w:iCs/>
            <w:color w:val="439F55"/>
            <w:shd w:val="clear" w:color="auto" w:fill="FFFFFF"/>
          </w:rPr>
          <w:t> </w:t>
        </w:r>
        <w:r>
          <w:rPr>
            <w:bCs/>
            <w:iCs/>
            <w:color w:val="0000FF"/>
            <w:u w:val="single"/>
            <w:shd w:val="clear" w:color="auto" w:fill="FFFFFF"/>
          </w:rPr>
          <w:t>правила временной передачи детей, утвержденные постановлением Правительства РФ от 19.05.2009г. №432.</w:t>
        </w:r>
      </w:hyperlink>
      <w:r>
        <w:rPr>
          <w:iCs/>
          <w:color w:val="1D1D1D"/>
          <w:shd w:val="clear" w:color="auto" w:fill="FFFFFF"/>
        </w:rPr>
        <w:br/>
      </w:r>
      <w:r>
        <w:rPr>
          <w:iCs/>
          <w:color w:val="000000"/>
          <w:shd w:val="clear" w:color="auto" w:fill="FFFFFF"/>
        </w:rPr>
        <w:t xml:space="preserve">По возникшим </w:t>
      </w:r>
      <w:r>
        <w:rPr>
          <w:iCs/>
          <w:color w:val="000000"/>
          <w:shd w:val="clear" w:color="auto" w:fill="FFFFFF"/>
        </w:rPr>
        <w:t>вопросам и для получения сведений о детях, подлежащих передаче в семью обращаться в районные отделы образования или в центры помощи детям.</w:t>
      </w:r>
      <w:r>
        <w:t xml:space="preserve"> Не будьте равнодушны!!!</w:t>
      </w:r>
      <w:r>
        <w:rPr>
          <w:shd w:val="clear" w:color="auto" w:fill="FFFFFF"/>
        </w:rPr>
        <w:t xml:space="preserve"> </w:t>
      </w:r>
    </w:p>
    <w:p w:rsidR="00FC1681" w:rsidRDefault="0027310F">
      <w:pPr>
        <w:tabs>
          <w:tab w:val="right" w:pos="9355"/>
        </w:tabs>
        <w:jc w:val="center"/>
      </w:pPr>
      <w:r>
        <w:t>Телефон для информации 8-863-89-2-17-43</w:t>
      </w:r>
    </w:p>
    <w:p w:rsidR="00FC1681" w:rsidRDefault="0027310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  <w:r>
        <w:rPr>
          <w:rStyle w:val="a4"/>
          <w:sz w:val="36"/>
          <w:szCs w:val="36"/>
        </w:rPr>
        <w:t>М</w:t>
      </w:r>
      <w:bookmarkStart w:id="0" w:name="_GoBack"/>
      <w:bookmarkEnd w:id="0"/>
      <w:r>
        <w:rPr>
          <w:rStyle w:val="a4"/>
          <w:sz w:val="36"/>
          <w:szCs w:val="36"/>
        </w:rPr>
        <w:t xml:space="preserve">ы хотим, чтобы счастливы были все дети на нашей </w:t>
      </w:r>
      <w:r>
        <w:rPr>
          <w:rStyle w:val="a4"/>
          <w:sz w:val="36"/>
          <w:szCs w:val="36"/>
        </w:rPr>
        <w:t xml:space="preserve">    Доброй планете!</w:t>
      </w:r>
    </w:p>
    <w:p w:rsidR="00FC1681" w:rsidRDefault="0027310F">
      <w:pPr>
        <w:pStyle w:val="ac"/>
        <w:spacing w:before="280" w:after="280"/>
        <w:jc w:val="center"/>
      </w:pPr>
      <w:r>
        <w:rPr>
          <w:noProof/>
        </w:rPr>
        <w:lastRenderedPageBreak/>
        <w:drawing>
          <wp:inline distT="0" distB="0" distL="0" distR="0">
            <wp:extent cx="991235" cy="1167765"/>
            <wp:effectExtent l="0" t="0" r="0" b="0"/>
            <wp:docPr id="2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681" w:rsidRDefault="0027310F">
      <w:pPr>
        <w:pStyle w:val="ac"/>
        <w:spacing w:before="280" w:after="280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ПРАВИТЕЛЬСТВО РОССИЙСКОЙ ФЕДЕРАЦИИ </w:t>
      </w:r>
    </w:p>
    <w:p w:rsidR="00FC1681" w:rsidRDefault="0027310F">
      <w:pPr>
        <w:pStyle w:val="ac"/>
        <w:spacing w:before="280" w:after="280"/>
      </w:pPr>
      <w:r>
        <w:t> </w:t>
      </w:r>
    </w:p>
    <w:p w:rsidR="00FC1681" w:rsidRDefault="0027310F">
      <w:pPr>
        <w:pStyle w:val="ac"/>
        <w:spacing w:before="280" w:after="280"/>
        <w:jc w:val="center"/>
        <w:outlineLvl w:val="2"/>
        <w:rPr>
          <w:b/>
          <w:bCs/>
          <w:sz w:val="36"/>
          <w:szCs w:val="36"/>
        </w:rPr>
      </w:pPr>
      <w:bookmarkStart w:id="1" w:name="h111"/>
      <w:bookmarkEnd w:id="1"/>
      <w:r>
        <w:rPr>
          <w:b/>
          <w:bCs/>
          <w:sz w:val="36"/>
          <w:szCs w:val="36"/>
        </w:rPr>
        <w:t xml:space="preserve">ПОСТАНОВЛЕНИЕ </w:t>
      </w:r>
      <w:r>
        <w:rPr>
          <w:b/>
          <w:bCs/>
          <w:sz w:val="36"/>
          <w:szCs w:val="36"/>
        </w:rPr>
        <w:br/>
        <w:t xml:space="preserve">от 19 мая 2009 г. N 432 </w:t>
      </w:r>
    </w:p>
    <w:p w:rsidR="00FC1681" w:rsidRDefault="0027310F">
      <w:pPr>
        <w:pStyle w:val="ac"/>
        <w:spacing w:before="280" w:after="280"/>
      </w:pPr>
      <w:r>
        <w:t> </w:t>
      </w:r>
    </w:p>
    <w:p w:rsidR="00FC1681" w:rsidRDefault="0027310F">
      <w:pPr>
        <w:pStyle w:val="ac"/>
        <w:spacing w:before="280" w:after="280"/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 ВРЕМЕННОЙ ПЕРЕДАЧЕ ДЕТЕЙ, НАХОДЯЩИХСЯ </w:t>
      </w:r>
      <w:bookmarkStart w:id="2" w:name="l1"/>
      <w:bookmarkEnd w:id="2"/>
      <w:r>
        <w:rPr>
          <w:b/>
          <w:bCs/>
          <w:sz w:val="36"/>
          <w:szCs w:val="36"/>
        </w:rPr>
        <w:t>В ОРГАНИЗАЦИЯХ ДЛЯ ДЕТЕЙ-СИРОТ И ДЕТЕЙ, ОСТАВШИХСЯ БЕЗ ПОПЕЧЕНИЯ РОДИТЕЛЕЙ, В СЕМЬИ ГРАЖДАН, ПОСТОЯННО ПРОЖИВАЮЩИХ</w:t>
      </w:r>
      <w:r>
        <w:rPr>
          <w:b/>
          <w:bCs/>
          <w:sz w:val="36"/>
          <w:szCs w:val="36"/>
        </w:rPr>
        <w:t xml:space="preserve"> НА ТЕРРИТОРИИ РОССИЙСКОЙ ФЕДЕРАЦИИ </w:t>
      </w:r>
    </w:p>
    <w:p w:rsidR="00FC1681" w:rsidRDefault="0027310F">
      <w:pPr>
        <w:pStyle w:val="ac"/>
        <w:spacing w:before="280" w:after="280"/>
      </w:pPr>
      <w:r>
        <w:t>    </w:t>
      </w:r>
      <w:bookmarkStart w:id="3" w:name="l2"/>
      <w:bookmarkEnd w:id="3"/>
    </w:p>
    <w:p w:rsidR="00FC1681" w:rsidRDefault="0027310F">
      <w:pPr>
        <w:pStyle w:val="ac"/>
        <w:spacing w:before="280" w:after="280"/>
        <w:jc w:val="center"/>
      </w:pPr>
      <w:r>
        <w:t xml:space="preserve">(в ред. Постановлений Правительства РФ </w:t>
      </w:r>
      <w:hyperlink r:id="rId8">
        <w:r>
          <w:rPr>
            <w:rStyle w:val="a3"/>
          </w:rPr>
          <w:t>от 12.05.2012 N 474</w:t>
        </w:r>
      </w:hyperlink>
      <w:r>
        <w:t xml:space="preserve">, </w:t>
      </w:r>
      <w:hyperlink r:id="rId9">
        <w:r>
          <w:rPr>
            <w:rStyle w:val="a3"/>
          </w:rPr>
          <w:t>от 14.02.2013 N 118</w:t>
        </w:r>
      </w:hyperlink>
      <w:r>
        <w:t xml:space="preserve">, </w:t>
      </w:r>
      <w:hyperlink r:id="rId10">
        <w:r>
          <w:rPr>
            <w:rStyle w:val="a3"/>
          </w:rPr>
          <w:t>от 02.07.2013 N 558</w:t>
        </w:r>
      </w:hyperlink>
      <w:r>
        <w:t xml:space="preserve">, </w:t>
      </w:r>
      <w:hyperlink r:id="rId11">
        <w:r>
          <w:rPr>
            <w:rStyle w:val="a3"/>
          </w:rPr>
          <w:t>от 10.02.2014 N 93</w:t>
        </w:r>
      </w:hyperlink>
      <w:r>
        <w:t>)</w:t>
      </w:r>
    </w:p>
    <w:p w:rsidR="00FC1681" w:rsidRDefault="0027310F">
      <w:pPr>
        <w:pStyle w:val="ac"/>
        <w:spacing w:before="280" w:after="280"/>
        <w:jc w:val="both"/>
      </w:pPr>
      <w:r>
        <w:t> </w:t>
      </w:r>
      <w:r>
        <w:br/>
        <w:t xml:space="preserve">    В соответствии со </w:t>
      </w:r>
      <w:hyperlink r:id="rId12" w:anchor="l3163" w:history="1">
        <w:r>
          <w:rPr>
            <w:rStyle w:val="a3"/>
          </w:rPr>
          <w:t>статьей 155.2</w:t>
        </w:r>
      </w:hyperlink>
      <w:r>
        <w:t xml:space="preserve"> Семейного кодекса Российской Фе</w:t>
      </w:r>
      <w:r>
        <w:t xml:space="preserve">дерации Правительство Российской Федерации постановляет: </w:t>
      </w:r>
      <w:r>
        <w:br/>
        <w:t xml:space="preserve">    1. Утвердить прилагаемые Правила временной передачи детей, </w:t>
      </w:r>
      <w:bookmarkStart w:id="4" w:name="l3"/>
      <w:bookmarkEnd w:id="4"/>
      <w:r>
        <w:t>находящихся в организациях для детей-сирот и детей, оставшихся без попечения родителей, в семьи граждан, постоянно проживающих на терри</w:t>
      </w:r>
      <w:r>
        <w:t xml:space="preserve">тории Российской Федерации. </w:t>
      </w:r>
      <w:r>
        <w:br/>
        <w:t xml:space="preserve">    2. </w:t>
      </w:r>
      <w:proofErr w:type="gramStart"/>
      <w:r>
        <w:t xml:space="preserve">Министерству образования и науки Российской Федерации в </w:t>
      </w:r>
      <w:bookmarkStart w:id="5" w:name="l4"/>
      <w:bookmarkEnd w:id="5"/>
      <w:r>
        <w:t>месячный срок разработать форму заявления о выдаче заключения органа опеки и попечительства о возможности временной передачи ребенка (детей) в семью, форму акта обс</w:t>
      </w:r>
      <w:r>
        <w:t xml:space="preserve">ледования условий жизни гражданина, форму заключения органа опеки и попечительства о </w:t>
      </w:r>
      <w:bookmarkStart w:id="6" w:name="l5"/>
      <w:bookmarkEnd w:id="6"/>
      <w:r>
        <w:t xml:space="preserve">возможности временной передачи ребенка (детей) в семью и форму журнала учета временной передачи детей в семьи граждан. </w:t>
      </w:r>
      <w:r>
        <w:br/>
        <w:t> </w:t>
      </w:r>
      <w:proofErr w:type="gramEnd"/>
    </w:p>
    <w:p w:rsidR="00FC1681" w:rsidRDefault="0027310F">
      <w:pPr>
        <w:pStyle w:val="ac"/>
        <w:spacing w:before="280" w:after="280"/>
        <w:jc w:val="right"/>
      </w:pPr>
      <w:r>
        <w:rPr>
          <w:i/>
          <w:iCs/>
        </w:rPr>
        <w:t xml:space="preserve">Председатель Правительства </w:t>
      </w:r>
      <w:bookmarkStart w:id="7" w:name="l6"/>
      <w:bookmarkEnd w:id="7"/>
      <w:r>
        <w:br/>
      </w:r>
      <w:r>
        <w:rPr>
          <w:i/>
          <w:iCs/>
        </w:rPr>
        <w:t xml:space="preserve">Российской Федерации </w:t>
      </w:r>
      <w:r>
        <w:br/>
      </w:r>
      <w:r>
        <w:rPr>
          <w:i/>
          <w:iCs/>
        </w:rPr>
        <w:t xml:space="preserve">В.ПУТИН </w:t>
      </w:r>
    </w:p>
    <w:p w:rsidR="00FC1681" w:rsidRDefault="0027310F">
      <w:pPr>
        <w:pStyle w:val="ac"/>
        <w:spacing w:before="280" w:after="280"/>
      </w:pPr>
      <w:r>
        <w:t> </w:t>
      </w:r>
      <w:r>
        <w:br/>
        <w:t> </w:t>
      </w:r>
      <w:r>
        <w:br/>
        <w:t> </w:t>
      </w:r>
    </w:p>
    <w:p w:rsidR="00FC1681" w:rsidRDefault="0027310F">
      <w:pPr>
        <w:pStyle w:val="ac"/>
        <w:spacing w:before="280" w:after="280"/>
        <w:jc w:val="right"/>
      </w:pPr>
      <w:r>
        <w:rPr>
          <w:i/>
          <w:iCs/>
        </w:rPr>
        <w:lastRenderedPageBreak/>
        <w:t xml:space="preserve">УТВЕРЖДЕНЫ </w:t>
      </w:r>
      <w:r>
        <w:br/>
      </w:r>
      <w:r>
        <w:rPr>
          <w:i/>
          <w:iCs/>
        </w:rPr>
        <w:t xml:space="preserve">Постановлением Правительства </w:t>
      </w:r>
      <w:r>
        <w:br/>
      </w:r>
      <w:r>
        <w:rPr>
          <w:i/>
          <w:iCs/>
        </w:rPr>
        <w:t xml:space="preserve">Российской Федерации </w:t>
      </w:r>
      <w:r>
        <w:br/>
      </w:r>
      <w:r>
        <w:rPr>
          <w:i/>
          <w:iCs/>
        </w:rPr>
        <w:t xml:space="preserve">от 19 мая 2009 г. N 432 </w:t>
      </w:r>
    </w:p>
    <w:p w:rsidR="00FC1681" w:rsidRDefault="0027310F">
      <w:pPr>
        <w:pStyle w:val="ac"/>
        <w:spacing w:before="280" w:after="280"/>
      </w:pPr>
      <w:r>
        <w:t> </w:t>
      </w:r>
    </w:p>
    <w:p w:rsidR="00FC1681" w:rsidRDefault="0027310F">
      <w:pPr>
        <w:pStyle w:val="ac"/>
        <w:spacing w:before="280" w:after="280"/>
        <w:jc w:val="center"/>
        <w:outlineLvl w:val="2"/>
        <w:rPr>
          <w:b/>
          <w:bCs/>
          <w:sz w:val="36"/>
          <w:szCs w:val="36"/>
        </w:rPr>
      </w:pPr>
      <w:bookmarkStart w:id="8" w:name="l7"/>
      <w:bookmarkStart w:id="9" w:name="h112"/>
      <w:bookmarkEnd w:id="8"/>
      <w:bookmarkEnd w:id="9"/>
      <w:r>
        <w:rPr>
          <w:b/>
          <w:bCs/>
          <w:sz w:val="36"/>
          <w:szCs w:val="36"/>
        </w:rPr>
        <w:t xml:space="preserve">ПРАВИЛА </w:t>
      </w:r>
      <w:r>
        <w:rPr>
          <w:b/>
          <w:bCs/>
          <w:sz w:val="36"/>
          <w:szCs w:val="36"/>
        </w:rPr>
        <w:br/>
      </w:r>
      <w:bookmarkStart w:id="10" w:name="h113"/>
      <w:bookmarkEnd w:id="10"/>
      <w:r>
        <w:rPr>
          <w:b/>
          <w:bCs/>
          <w:sz w:val="36"/>
          <w:szCs w:val="36"/>
        </w:rPr>
        <w:t xml:space="preserve">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 </w:t>
      </w:r>
    </w:p>
    <w:p w:rsidR="00FC1681" w:rsidRDefault="0027310F">
      <w:pPr>
        <w:pStyle w:val="ac"/>
        <w:spacing w:before="280" w:after="280"/>
      </w:pPr>
      <w:r>
        <w:t> </w:t>
      </w:r>
    </w:p>
    <w:p w:rsidR="00FC1681" w:rsidRDefault="0027310F">
      <w:pPr>
        <w:pStyle w:val="ac"/>
        <w:spacing w:before="280" w:after="280"/>
        <w:jc w:val="center"/>
      </w:pPr>
      <w:r>
        <w:t xml:space="preserve">(в ред. Постановлений Правительства РФ </w:t>
      </w:r>
      <w:hyperlink r:id="rId13">
        <w:r>
          <w:rPr>
            <w:rStyle w:val="a3"/>
          </w:rPr>
          <w:t>от 12.05.2012 N 474</w:t>
        </w:r>
      </w:hyperlink>
      <w:r>
        <w:t xml:space="preserve">, </w:t>
      </w:r>
      <w:hyperlink r:id="rId14" w:anchor="l28" w:history="1">
        <w:r>
          <w:rPr>
            <w:rStyle w:val="a3"/>
          </w:rPr>
          <w:t>от 14.02.2013 N 118</w:t>
        </w:r>
      </w:hyperlink>
      <w:r>
        <w:t xml:space="preserve">, </w:t>
      </w:r>
      <w:hyperlink r:id="rId15" w:anchor="l7" w:history="1">
        <w:r>
          <w:rPr>
            <w:rStyle w:val="a3"/>
          </w:rPr>
          <w:t>от 02.07.2013 N 558</w:t>
        </w:r>
      </w:hyperlink>
      <w:r>
        <w:t xml:space="preserve">, </w:t>
      </w:r>
      <w:hyperlink r:id="rId16" w:anchor="l80" w:history="1">
        <w:r>
          <w:rPr>
            <w:rStyle w:val="a3"/>
          </w:rPr>
          <w:t>от 10.02.2014 N 93</w:t>
        </w:r>
      </w:hyperlink>
      <w:r>
        <w:t>)</w:t>
      </w:r>
    </w:p>
    <w:p w:rsidR="00FC1681" w:rsidRDefault="0027310F">
      <w:pPr>
        <w:pStyle w:val="ac"/>
        <w:spacing w:before="280" w:after="280"/>
        <w:jc w:val="both"/>
      </w:pPr>
      <w:r>
        <w:t> </w:t>
      </w:r>
      <w:r>
        <w:br/>
        <w:t xml:space="preserve">    1. Настоящие Правила определяют порядок и условия временной </w:t>
      </w:r>
      <w:bookmarkStart w:id="11" w:name="l8"/>
      <w:bookmarkEnd w:id="11"/>
      <w:r>
        <w:t>передачи детей, находящихся в организациях для детей-сирот и детей, оставшихся без попечения родителей (далее - дети), в семьи совершеннолетних граждан, пост</w:t>
      </w:r>
      <w:r>
        <w:t xml:space="preserve">оянно проживающих на территории Российской Федерации (далее - граждане), а также требования к </w:t>
      </w:r>
      <w:bookmarkStart w:id="12" w:name="l9"/>
      <w:bookmarkEnd w:id="12"/>
      <w:r>
        <w:t xml:space="preserve">гражданам. </w:t>
      </w:r>
      <w:r>
        <w:br/>
        <w:t xml:space="preserve">    2. Организации для детей-сирот и детей, оставшихся без попечения родителей, вправе осуществлять временную передачу детей </w:t>
      </w:r>
      <w:bookmarkStart w:id="13" w:name="l10"/>
      <w:bookmarkEnd w:id="13"/>
      <w:r>
        <w:t>в семьи граждан (на перио</w:t>
      </w:r>
      <w:r>
        <w:t xml:space="preserve">д каникул, выходных или нерабочих праздничных дней и в иных случаях). 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</w:t>
      </w:r>
      <w:bookmarkStart w:id="14" w:name="l11"/>
      <w:bookmarkEnd w:id="14"/>
      <w:r>
        <w:t xml:space="preserve">и гармоничного развития. </w:t>
      </w:r>
      <w:r>
        <w:br/>
        <w:t>    </w:t>
      </w:r>
      <w:r>
        <w:t xml:space="preserve">3. Временная передача детей в семьи граждан не прекращает прав и обязанностей организации для детей-сирот и детей, оставшихся без попечения родителей, по содержанию, воспитанию и </w:t>
      </w:r>
      <w:bookmarkStart w:id="15" w:name="l12"/>
      <w:bookmarkEnd w:id="15"/>
      <w:r>
        <w:t xml:space="preserve">образованию детей, а также защите их прав и законных интересов. </w:t>
      </w:r>
      <w:r>
        <w:br/>
        <w:t xml:space="preserve">    4. Срок </w:t>
      </w:r>
      <w:r>
        <w:t>временного пребывания ребенка (детей) в семье гражданина не может превышать 3 месяцев</w:t>
      </w:r>
      <w:proofErr w:type="gramStart"/>
      <w:r>
        <w:t>.</w:t>
      </w:r>
      <w:proofErr w:type="gramEnd"/>
      <w:r>
        <w:t xml:space="preserve"> </w:t>
      </w:r>
      <w:r>
        <w:br/>
        <w:t>    </w:t>
      </w:r>
      <w:bookmarkStart w:id="16" w:name="l13"/>
      <w:bookmarkEnd w:id="16"/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17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 xml:space="preserve">    При наличии документально подтвержденных </w:t>
      </w:r>
      <w:r>
        <w:t xml:space="preserve">исключительных обстоятельств (выезд на отдых в пределах территории Российской Федерации, каникулы, прохождение курса лечения и иные случаи) срок временного пребывания ребенка </w:t>
      </w:r>
      <w:bookmarkStart w:id="17" w:name="l14"/>
      <w:bookmarkEnd w:id="17"/>
      <w:r>
        <w:t>(детей) в семье гражданина может быть увеличен с письменного согласия органа опек</w:t>
      </w:r>
      <w:r>
        <w:t xml:space="preserve">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 законных </w:t>
      </w:r>
      <w:bookmarkStart w:id="18" w:name="l15"/>
      <w:bookmarkEnd w:id="18"/>
      <w:r>
        <w:t>интересов ребенка (детей). При этом непрерывный срок временного пребывания ребенка (дете</w:t>
      </w:r>
      <w:r>
        <w:t>й) в семье гражданина не может превышать 6 месяцев</w:t>
      </w:r>
      <w:proofErr w:type="gramStart"/>
      <w:r>
        <w:t>.</w:t>
      </w:r>
      <w:proofErr w:type="gramEnd"/>
      <w:r>
        <w:t xml:space="preserve"> </w:t>
      </w:r>
      <w:r>
        <w:br/>
        <w:t>    </w:t>
      </w:r>
      <w:bookmarkStart w:id="19" w:name="l16"/>
      <w:bookmarkEnd w:id="19"/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18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>    Длительность, периоды и конкретные сроки (в течение года) пребывания ребенка</w:t>
      </w:r>
      <w:r>
        <w:t xml:space="preserve"> (детей) в семье гражданина определяются организацией для детей-сирот и детей, оставшихся без попечения родителей, по согласованию с гражданином с учетом обеспечения </w:t>
      </w:r>
      <w:bookmarkStart w:id="20" w:name="l17"/>
      <w:bookmarkEnd w:id="20"/>
      <w:r>
        <w:t>непрерывности процессов обучения, лечения или реабилитации (социальной, медицинской, психо</w:t>
      </w:r>
      <w:r>
        <w:t xml:space="preserve">логической, педагогической) ребенка (детей). </w:t>
      </w:r>
      <w:r>
        <w:br/>
        <w:t xml:space="preserve">    5. Возраст, с которого возможна временная передача ребенка </w:t>
      </w:r>
      <w:bookmarkStart w:id="21" w:name="l18"/>
      <w:bookmarkEnd w:id="21"/>
      <w:r>
        <w:t xml:space="preserve">(детей) в семьи граждан, </w:t>
      </w:r>
      <w:r>
        <w:lastRenderedPageBreak/>
        <w:t xml:space="preserve">определяется организацией для детей-сирот и детей, оставшихся без попечения родителей, исходя из интересов и потребностей </w:t>
      </w:r>
      <w:r>
        <w:t xml:space="preserve">конкретного ребенка (детей). </w:t>
      </w:r>
      <w:r>
        <w:br/>
        <w:t xml:space="preserve">    При подборе семьи гражданина для конкретного ребенка, </w:t>
      </w:r>
      <w:bookmarkStart w:id="22" w:name="l19"/>
      <w:bookmarkEnd w:id="22"/>
      <w:r>
        <w:t xml:space="preserve">определении длительности периодов и сроков его пребывания в семье учитывается пожелание ребенка. </w:t>
      </w:r>
      <w:r>
        <w:br/>
        <w:t xml:space="preserve">    Выявление пожелания ребенка в форме письменного опроса </w:t>
      </w:r>
      <w:bookmarkStart w:id="23" w:name="l20"/>
      <w:bookmarkEnd w:id="23"/>
      <w:r>
        <w:t xml:space="preserve">проводится </w:t>
      </w:r>
      <w:r>
        <w:t xml:space="preserve">с учетом возраста и развития ребенка сотрудником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</w:t>
      </w:r>
      <w:bookmarkStart w:id="24" w:name="l21"/>
      <w:bookmarkEnd w:id="24"/>
      <w:r>
        <w:t>Результат опроса фиксир</w:t>
      </w:r>
      <w:r>
        <w:t xml:space="preserve">уется указанным сотрудником и хранится в личном деле ребенка. </w:t>
      </w:r>
      <w:r>
        <w:br/>
        <w:t xml:space="preserve">    Пожелания ребенка, умеющего писать, могут быть написаны им лично. </w:t>
      </w:r>
      <w:bookmarkStart w:id="25" w:name="l22"/>
      <w:bookmarkEnd w:id="25"/>
      <w:r>
        <w:br/>
        <w:t xml:space="preserve">    Учет пожелания ребенка, достигшего 10 лет, обязателен, за исключением случаев, когда это противоречит его интересам. </w:t>
      </w:r>
      <w:r>
        <w:br/>
      </w:r>
      <w:r>
        <w:t xml:space="preserve">    6. Дети, являющиеся братьями и сестрами, находящиеся в одной </w:t>
      </w:r>
      <w:bookmarkStart w:id="26" w:name="l23"/>
      <w:bookmarkEnd w:id="26"/>
      <w:r>
        <w:t xml:space="preserve">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</w:t>
      </w:r>
      <w:r>
        <w:t xml:space="preserve">самих детей это невозможно. </w:t>
      </w:r>
      <w:bookmarkStart w:id="27" w:name="l24"/>
      <w:bookmarkEnd w:id="27"/>
      <w:r>
        <w:br/>
        <w:t>    7. Обеспечение продуктами питания или денежной компенсацией на их приобретение детей, находящихся в организациях для детей-сирот и детей, оставшихся без попечения родителей (кроме федеральных государственных образовательных</w:t>
      </w:r>
      <w:r>
        <w:t xml:space="preserve"> учреждений для </w:t>
      </w:r>
      <w:bookmarkStart w:id="28" w:name="l25"/>
      <w:bookmarkEnd w:id="28"/>
      <w:r>
        <w:t xml:space="preserve">детей-сирот и детей, оставшихся без попечения родителей), при временной передаче в семьи граждан осуществляется в соответствии с нормативными правовыми актами субъектов Российской Федерации. </w:t>
      </w:r>
      <w:r>
        <w:br/>
        <w:t>    </w:t>
      </w:r>
      <w:proofErr w:type="gramStart"/>
      <w:r>
        <w:t xml:space="preserve">Обеспечение продуктами питания или денежной </w:t>
      </w:r>
      <w:r>
        <w:t xml:space="preserve">компенсацией на </w:t>
      </w:r>
      <w:bookmarkStart w:id="29" w:name="l26"/>
      <w:bookmarkEnd w:id="29"/>
      <w:r>
        <w:t xml:space="preserve">их приобретение детей, находящихся в федеральных государственных образовательных учреждениях для детей-сирот и детей, оставшихся без попечения родителей, при временной передаче в семьи граждан </w:t>
      </w:r>
      <w:bookmarkStart w:id="30" w:name="l27"/>
      <w:bookmarkEnd w:id="30"/>
      <w:r>
        <w:t xml:space="preserve">осуществляется в соответствии с постановлением </w:t>
      </w:r>
      <w:r>
        <w:t xml:space="preserve">Правительства Российской Федерации </w:t>
      </w:r>
      <w:hyperlink r:id="rId19">
        <w:r>
          <w:rPr>
            <w:rStyle w:val="a3"/>
          </w:rPr>
          <w:t>от 7 ноября 2005 г. N 659</w:t>
        </w:r>
      </w:hyperlink>
      <w:r>
        <w:t xml:space="preserve"> "Об утверждении норм материального обеспечения детей-сирот и детей, оставшихся без попечения родителей, лиц из числа</w:t>
      </w:r>
      <w:proofErr w:type="gramEnd"/>
      <w:r>
        <w:t xml:space="preserve"> детей-сирот и детей, оставши</w:t>
      </w:r>
      <w:r>
        <w:t xml:space="preserve">хся </w:t>
      </w:r>
      <w:bookmarkStart w:id="31" w:name="l28"/>
      <w:bookmarkEnd w:id="31"/>
      <w:r>
        <w:t xml:space="preserve">без попечения родителей, обучающихся и воспитывающихся в федеральных государственных образовательных учреждениях, несовершеннолетних, обучающихся и воспитывающихся в федеральных государственных образовательных учреждениях - специальных </w:t>
      </w:r>
      <w:bookmarkStart w:id="32" w:name="l29"/>
      <w:bookmarkEnd w:id="32"/>
      <w:r>
        <w:t>профессиональных</w:t>
      </w:r>
      <w:r>
        <w:t xml:space="preserve"> училищах открытого и закрытого типа и федеральном государственном учреждении "</w:t>
      </w:r>
      <w:proofErr w:type="gramStart"/>
      <w:r>
        <w:t>Сергиево</w:t>
      </w:r>
      <w:proofErr w:type="gramEnd"/>
      <w:r>
        <w:t xml:space="preserve"> Посадский детский дом слепоглухих Федерального агентства по здравоохранению и </w:t>
      </w:r>
      <w:bookmarkStart w:id="33" w:name="l30"/>
      <w:bookmarkEnd w:id="33"/>
      <w:r>
        <w:t xml:space="preserve">социальному развитию". </w:t>
      </w:r>
      <w:r>
        <w:br/>
        <w:t>    8. Организации для детей-сирот и детей, оставшихся без попечен</w:t>
      </w:r>
      <w:r>
        <w:t xml:space="preserve">ия родителей, в целях временной передачи детей в семьи граждан вправе: </w:t>
      </w:r>
      <w:bookmarkStart w:id="34" w:name="l31"/>
      <w:bookmarkEnd w:id="34"/>
      <w:r>
        <w:br/>
        <w:t xml:space="preserve">    обратиться за информацией о гражданах, выразивших желание стать опекунами или попечителями, в орган опеки и попечительства, ведущий учет таких граждан; </w:t>
      </w:r>
      <w:r>
        <w:br/>
        <w:t>    информировать указанных</w:t>
      </w:r>
      <w:r>
        <w:t xml:space="preserve"> граждан о возможности временной </w:t>
      </w:r>
      <w:bookmarkStart w:id="35" w:name="l32"/>
      <w:bookmarkEnd w:id="35"/>
      <w:r>
        <w:t xml:space="preserve">передачи детей в их семьи. </w:t>
      </w:r>
      <w:r>
        <w:br/>
        <w:t xml:space="preserve">    9. Временная передача детей осуществляется в семьи совершеннолетних граждан, постоянно проживающих на территории Российской Федерации, за исключением: </w:t>
      </w:r>
      <w:bookmarkStart w:id="36" w:name="l33"/>
      <w:bookmarkEnd w:id="36"/>
      <w:r>
        <w:br/>
        <w:t>    а) лиц, признанных судом недееспосо</w:t>
      </w:r>
      <w:r>
        <w:t xml:space="preserve">бными или ограниченно дееспособными; </w:t>
      </w:r>
      <w:r>
        <w:br/>
        <w:t xml:space="preserve">    б) лиц, лишенных по суду родительских прав или ограниченных в </w:t>
      </w:r>
      <w:bookmarkStart w:id="37" w:name="l34"/>
      <w:bookmarkEnd w:id="37"/>
      <w:r>
        <w:t xml:space="preserve">родительских правах; </w:t>
      </w:r>
      <w:r>
        <w:br/>
        <w:t xml:space="preserve">    в) бывших усыновителей, если усыновление отменено судом по их вине; </w:t>
      </w:r>
      <w:r>
        <w:br/>
        <w:t>    г) лиц, отстраненных от обязанностей опекуна (попечит</w:t>
      </w:r>
      <w:r>
        <w:t xml:space="preserve">еля) за </w:t>
      </w:r>
      <w:bookmarkStart w:id="38" w:name="l35"/>
      <w:bookmarkEnd w:id="38"/>
      <w:r>
        <w:t xml:space="preserve">ненадлежащее выполнение возложенных на него законом обязанностей; </w:t>
      </w:r>
      <w:r>
        <w:br/>
        <w:t>    </w:t>
      </w:r>
      <w:bookmarkStart w:id="39" w:name="l36"/>
      <w:bookmarkEnd w:id="39"/>
      <w:proofErr w:type="gramStart"/>
      <w:r>
        <w:t xml:space="preserve">д)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</w:t>
      </w:r>
      <w:r>
        <w:t>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</w:t>
      </w:r>
      <w:r>
        <w:t xml:space="preserve">тив семьи и </w:t>
      </w:r>
      <w:bookmarkStart w:id="40" w:name="l114"/>
      <w:bookmarkEnd w:id="40"/>
      <w:r>
        <w:t xml:space="preserve">несовершеннолетних, </w:t>
      </w:r>
      <w:r>
        <w:lastRenderedPageBreak/>
        <w:t>здоровья населения и общественной нравственности, против</w:t>
      </w:r>
      <w:proofErr w:type="gramEnd"/>
      <w:r>
        <w:t xml:space="preserve"> </w:t>
      </w:r>
      <w:proofErr w:type="gramStart"/>
      <w:r>
        <w:t>общественной безопасности, а также лиц, имеющих неснятую или непогашенную судимость за тяжкие или особо тяжкие преступления;</w:t>
      </w:r>
      <w:r>
        <w:br/>
        <w:t>    (в ред. Постановлений Правительства РФ</w:t>
      </w:r>
      <w:r>
        <w:t xml:space="preserve"> </w:t>
      </w:r>
      <w:hyperlink r:id="rId20" w:anchor="l61" w:history="1">
        <w:r>
          <w:rPr>
            <w:rStyle w:val="a3"/>
          </w:rPr>
          <w:t>от 12.05.2012 N 474</w:t>
        </w:r>
      </w:hyperlink>
      <w:r>
        <w:t xml:space="preserve">, </w:t>
      </w:r>
      <w:hyperlink r:id="rId21" w:anchor="l28" w:history="1">
        <w:r>
          <w:rPr>
            <w:rStyle w:val="a3"/>
          </w:rPr>
          <w:t>от 14.02.2013 N 118</w:t>
        </w:r>
      </w:hyperlink>
      <w:r>
        <w:t>)</w:t>
      </w:r>
      <w:r>
        <w:br/>
        <w:t>    е) лиц, имеющих инфекционные заболевания в открытой форме или психические заболевания, бо</w:t>
      </w:r>
      <w:r>
        <w:t xml:space="preserve">льных наркоманией, токсикоманией, алкоголизмом; </w:t>
      </w:r>
      <w:bookmarkStart w:id="41" w:name="l37"/>
      <w:bookmarkEnd w:id="41"/>
      <w:r>
        <w:br/>
        <w:t xml:space="preserve">    ж) лиц, не имеющих постоянного места жительства на территории Российской Федерации. </w:t>
      </w:r>
      <w:r>
        <w:br/>
        <w:t>    10.</w:t>
      </w:r>
      <w:proofErr w:type="gramEnd"/>
      <w:r>
        <w:t xml:space="preserve"> </w:t>
      </w:r>
      <w:proofErr w:type="gramStart"/>
      <w:r>
        <w:t>Гражданин, желающий получить заключение органа опеки и попечительства о возможности временной передачи ребенка</w:t>
      </w:r>
      <w:r>
        <w:t xml:space="preserve"> (детей) в </w:t>
      </w:r>
      <w:bookmarkStart w:id="42" w:name="l38"/>
      <w:bookmarkEnd w:id="42"/>
      <w:r>
        <w:t xml:space="preserve">свою семью, представляет в орган опеки и попечительства по месту своего жительства или пребывания соответствующее заявление по форме, утверждаемой Министерством образования и науки Российской Федерации, и следующие документы: </w:t>
      </w:r>
      <w:r>
        <w:br/>
        <w:t>    </w:t>
      </w:r>
      <w:bookmarkStart w:id="43" w:name="l39"/>
      <w:bookmarkEnd w:id="43"/>
      <w:r>
        <w:t>(в ред. Постан</w:t>
      </w:r>
      <w:r>
        <w:t xml:space="preserve">овления Правительства РФ </w:t>
      </w:r>
      <w:hyperlink r:id="rId22" w:anchor="l80" w:history="1">
        <w:r>
          <w:rPr>
            <w:rStyle w:val="a3"/>
          </w:rPr>
          <w:t>от 10.02.2014 N 93</w:t>
        </w:r>
      </w:hyperlink>
      <w:r>
        <w:t>)</w:t>
      </w:r>
      <w:r>
        <w:br/>
        <w:t>    а) копия паспорта или иного документа, удостоверяющего личность</w:t>
      </w:r>
      <w:proofErr w:type="gramEnd"/>
      <w:r>
        <w:t xml:space="preserve">; </w:t>
      </w:r>
      <w:r>
        <w:br/>
        <w:t xml:space="preserve">    (в ред. Постановления Правительства РФ </w:t>
      </w:r>
      <w:hyperlink r:id="rId23" w:anchor="l61" w:history="1">
        <w:r>
          <w:rPr>
            <w:rStyle w:val="a3"/>
          </w:rPr>
          <w:t>от 12.05.2012 N 474</w:t>
        </w:r>
      </w:hyperlink>
      <w:r>
        <w:t>)</w:t>
      </w:r>
      <w:r>
        <w:br/>
        <w:t xml:space="preserve">    б) справка органов внутренних дел, подтверждающая отсутствие обстоятельств, указанных в подпункте "д" пункта 9 настоящих Правил; </w:t>
      </w:r>
      <w:r>
        <w:br/>
        <w:t xml:space="preserve">    (в ред. Постановления Правительства РФ </w:t>
      </w:r>
      <w:hyperlink r:id="rId24" w:anchor="l61" w:history="1">
        <w:r>
          <w:rPr>
            <w:rStyle w:val="a3"/>
          </w:rPr>
          <w:t>от 12.05.2012 N 474</w:t>
        </w:r>
      </w:hyperlink>
      <w:r>
        <w:t>)</w:t>
      </w:r>
      <w:r>
        <w:br/>
        <w:t>    </w:t>
      </w:r>
      <w:bookmarkStart w:id="44" w:name="l41"/>
      <w:bookmarkEnd w:id="44"/>
      <w:r>
        <w:t>Подпункт в) - Утратил силу.</w:t>
      </w:r>
      <w:r>
        <w:br/>
        <w:t xml:space="preserve">    (в ред. Постановления Правительства РФ </w:t>
      </w:r>
      <w:hyperlink r:id="rId25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г) справка лечебно-профилактического учреждения об от</w:t>
      </w:r>
      <w:r>
        <w:t xml:space="preserve">сутствии у гражданина заболеваний, указанных в подпункте "е" пункта 9 настоящих Правил, либо медицинское заключение по форме 164/у-96 </w:t>
      </w:r>
      <w:bookmarkStart w:id="45" w:name="l42"/>
      <w:bookmarkEnd w:id="45"/>
      <w:r>
        <w:t>(медицинское заключение по результатам освидетельствования гражданина (гражданки), желающег</w:t>
      </w:r>
      <w:proofErr w:type="gramStart"/>
      <w:r>
        <w:t>о(</w:t>
      </w:r>
      <w:proofErr w:type="gramEnd"/>
      <w:r>
        <w:t>ей) усыновить, принять под оп</w:t>
      </w:r>
      <w:r>
        <w:t xml:space="preserve">еку (попечительство) ребенка или стать приемным родителем), </w:t>
      </w:r>
      <w:proofErr w:type="gramStart"/>
      <w:r>
        <w:t>выданное</w:t>
      </w:r>
      <w:proofErr w:type="gramEnd"/>
      <w:r>
        <w:t xml:space="preserve"> лечебно-профилактическим учреждением. </w:t>
      </w:r>
      <w:bookmarkStart w:id="46" w:name="l43"/>
      <w:bookmarkEnd w:id="46"/>
      <w:r>
        <w:br/>
        <w:t>    11. Документ, указанный в подпункте "б" пункта 10 настоящих Правил, принимается органом опеки и попечительства в течение 1 года с даты выдачи, д</w:t>
      </w:r>
      <w:r>
        <w:t xml:space="preserve">окумент, указанный в подпункте "г", - в </w:t>
      </w:r>
      <w:bookmarkStart w:id="47" w:name="l44"/>
      <w:bookmarkEnd w:id="47"/>
      <w:r>
        <w:t>течение 6 месяцев с даты выдачи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26" w:anchor="l28" w:history="1">
        <w:r>
          <w:rPr>
            <w:rStyle w:val="a3"/>
          </w:rPr>
          <w:t>от 14.02.2013 N 118</w:t>
        </w:r>
      </w:hyperlink>
      <w:r>
        <w:t>)</w:t>
      </w:r>
      <w:r>
        <w:br/>
        <w:t>    Кроме документов, предусмотренных пунктом 10 настоящих</w:t>
      </w:r>
      <w:r>
        <w:t xml:space="preserve"> Правил, гражданин вправе представить иные документы, свидетельствующие о наличии у него необходимых знаний и навыков </w:t>
      </w:r>
      <w:bookmarkStart w:id="48" w:name="l45"/>
      <w:bookmarkEnd w:id="48"/>
      <w:r>
        <w:t>в воспитании детей, в том числе документы об образовании, о профессиональной деятельности, прохождении программ подготовки кандидатов в оп</w:t>
      </w:r>
      <w:r>
        <w:t xml:space="preserve">екуны или попечители. </w:t>
      </w:r>
      <w:r>
        <w:br/>
        <w:t>    </w:t>
      </w:r>
      <w:proofErr w:type="gramStart"/>
      <w:r>
        <w:t>Документы, предусмотренные пунктом 10 настоящих Правил, могут быть поданы гражданином в орган опеки и попечительства лично, либо с использованием федеральной государственной информационной системы "Единый портал государственных и</w:t>
      </w:r>
      <w:r>
        <w:t xml:space="preserve"> муниципальных услуг (функций)", или регионального портала государственных и муниципальных услуг </w:t>
      </w:r>
      <w:bookmarkStart w:id="49" w:name="l115"/>
      <w:bookmarkEnd w:id="49"/>
      <w:r>
        <w:t>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</w:t>
      </w:r>
      <w:r>
        <w:t>льных центров предоставления государственных и муниципальных услуг</w:t>
      </w:r>
      <w:proofErr w:type="gramEnd"/>
      <w:r>
        <w:t>, с которыми у органа опеки и попечительства заключены соглашения о взаимодействии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27" w:anchor="l61" w:history="1">
        <w:r>
          <w:rPr>
            <w:rStyle w:val="a3"/>
          </w:rPr>
          <w:t>от 12</w:t>
        </w:r>
        <w:r>
          <w:rPr>
            <w:rStyle w:val="a3"/>
          </w:rPr>
          <w:t>.05.2012 N 474</w:t>
        </w:r>
      </w:hyperlink>
      <w:r>
        <w:t>)</w:t>
      </w:r>
      <w:r>
        <w:br/>
        <w:t xml:space="preserve">    В случае личного обращения в орган опеки и попечительства гражданин при подаче заявления, указанного в пункте 10 </w:t>
      </w:r>
      <w:bookmarkStart w:id="50" w:name="l118"/>
      <w:bookmarkEnd w:id="50"/>
      <w:r>
        <w:t xml:space="preserve">настоящих Правил, должен предъявить паспорт или иной документ, удостоверяющий его личность. </w:t>
      </w:r>
      <w:r>
        <w:br/>
        <w:t>    (в ред. Постановления П</w:t>
      </w:r>
      <w:r>
        <w:t xml:space="preserve">равительства РФ </w:t>
      </w:r>
      <w:hyperlink r:id="rId28" w:anchor="l61" w:history="1">
        <w:r>
          <w:rPr>
            <w:rStyle w:val="a3"/>
          </w:rPr>
          <w:t>от 12.05.2012 N 474</w:t>
        </w:r>
      </w:hyperlink>
      <w:bookmarkStart w:id="51" w:name="l116"/>
      <w:bookmarkEnd w:id="51"/>
      <w:r>
        <w:t>)</w:t>
      </w:r>
      <w:r>
        <w:br/>
        <w:t>    </w:t>
      </w:r>
      <w:bookmarkStart w:id="52" w:name="l117"/>
      <w:bookmarkEnd w:id="52"/>
      <w:r>
        <w:t>В случае если гражданином не был представлен самостоятельно документ, предусмотренный подпунктом "б" пункта 10 настоящих Правил, указанный документ запраши</w:t>
      </w:r>
      <w:r>
        <w:t xml:space="preserve">вается органом опеки и попечительства в соответствующих уполномоченных органах посредством межведомственного информационного взаимодействия. Для </w:t>
      </w:r>
      <w:r>
        <w:lastRenderedPageBreak/>
        <w:t xml:space="preserve">направления запросов о предоставлении этого документа гражданин обязан предоставить в орган </w:t>
      </w:r>
      <w:bookmarkStart w:id="53" w:name="l124"/>
      <w:bookmarkEnd w:id="53"/>
      <w:r>
        <w:t>опеки и попечительс</w:t>
      </w:r>
      <w:r>
        <w:t>тва сведения, предоставление которых необходимо в соответствии с законодательством Российской Федерации для получения этих документов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29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54" w:name="l49"/>
      <w:bookmarkStart w:id="55" w:name="l46"/>
      <w:bookmarkEnd w:id="54"/>
      <w:bookmarkEnd w:id="55"/>
      <w:r>
        <w:t>12. Орган опеки и попечительства в течение 3 рабочих дней со дня получения от гражданина заявления, указанного в пункте 10 настоящих Правил, направляет в соответствующие уполномоченные органы запросы о предоставлении документа, предусмотренного подпун</w:t>
      </w:r>
      <w:r>
        <w:t>ктом "б" пункта 10 настоящих Правил</w:t>
      </w:r>
      <w:proofErr w:type="gramStart"/>
      <w:r>
        <w:t>.</w:t>
      </w:r>
      <w:proofErr w:type="gramEnd"/>
      <w:r>
        <w:t xml:space="preserve"> </w:t>
      </w:r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30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Указанные запросы и ответы на них направляются в форме электронного документа с использовани</w:t>
      </w:r>
      <w:r>
        <w:t xml:space="preserve">ем единой системы межведомственного электронного </w:t>
      </w:r>
      <w:bookmarkStart w:id="56" w:name="l119"/>
      <w:bookmarkEnd w:id="56"/>
      <w:r>
        <w:t>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</w:t>
      </w:r>
      <w:r>
        <w:t xml:space="preserve">орм законодательства Российской Федерации о защите персональных данных. </w:t>
      </w:r>
      <w:r>
        <w:br/>
        <w:t>    Форма и порядок представления ответов на запросы органа опеки и попечительства о предоставлении документа, предусмотренного подпунктом "б" пункта 10 настоящих Правил, а также форм</w:t>
      </w:r>
      <w:r>
        <w:t xml:space="preserve">а соответствующего </w:t>
      </w:r>
      <w:bookmarkStart w:id="57" w:name="l125"/>
      <w:bookmarkEnd w:id="57"/>
      <w:r>
        <w:t xml:space="preserve">запроса органа опеки и попечительства устанавливаются Министерством внутренних дел Российской </w:t>
      </w:r>
      <w:bookmarkStart w:id="58" w:name="l120"/>
      <w:bookmarkEnd w:id="58"/>
      <w:r>
        <w:t>Федерации. Срок направления ответа на запрос органа опеки и попечительства о предоставлении указанного документа не может превышать 30 календар</w:t>
      </w:r>
      <w:r>
        <w:t xml:space="preserve">ных дней со дня получения соответствующего запроса. </w:t>
      </w:r>
      <w:r>
        <w:br/>
        <w:t xml:space="preserve">    Ответ на запрос о предоставлении документов, предусмотренных подпунктом "в" пункта 10 настоящих Правил, направляется уполномоченным органом в орган опеки и попечительства в течение 5 рабочих дней со </w:t>
      </w:r>
      <w:r>
        <w:t xml:space="preserve">дня получения соответствующего запроса. </w:t>
      </w:r>
      <w:r>
        <w:br/>
        <w:t>    </w:t>
      </w:r>
      <w:bookmarkStart w:id="59" w:name="l126"/>
      <w:bookmarkEnd w:id="59"/>
      <w:proofErr w:type="gramStart"/>
      <w:r>
        <w:t xml:space="preserve">Орган опеки и попечительства в течение 5 рабочих дней со дня получения документов, предусмотренных пунктом 10 настоящих Правил: </w:t>
      </w:r>
      <w:r>
        <w:br/>
        <w:t>    </w:t>
      </w:r>
      <w:bookmarkStart w:id="60" w:name="l121"/>
      <w:bookmarkEnd w:id="60"/>
      <w:r>
        <w:t>проводит проверку представленных документов и устанавливает отсутствие обстоят</w:t>
      </w:r>
      <w:r>
        <w:t xml:space="preserve">ельств, указанных в пункте 9 настоящих Правил; </w:t>
      </w:r>
      <w:r>
        <w:br/>
        <w:t>    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</w:t>
      </w:r>
      <w:r>
        <w:t>зни гражданина.</w:t>
      </w:r>
      <w:proofErr w:type="gramEnd"/>
      <w:r>
        <w:t xml:space="preserve"> </w:t>
      </w:r>
      <w:proofErr w:type="gramStart"/>
      <w:r>
        <w:t xml:space="preserve">В случае представления документов, предусмотренных пунктом 10 настоящих Правил, с использованием федеральной государственной информационной системы "Единый портал </w:t>
      </w:r>
      <w:bookmarkStart w:id="61" w:name="l127"/>
      <w:bookmarkEnd w:id="61"/>
      <w:r>
        <w:t xml:space="preserve">государственных и муниципальных услуг </w:t>
      </w:r>
      <w:bookmarkStart w:id="62" w:name="l122"/>
      <w:bookmarkEnd w:id="62"/>
      <w:r>
        <w:t>(функций)" и регионального портала госу</w:t>
      </w:r>
      <w:r>
        <w:t xml:space="preserve">дарственных и муниципальных услуг (функций), официального сайта органа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</w:t>
      </w:r>
      <w:r>
        <w:t>с которыми у органа опеки и попечительства заключены соглашения</w:t>
      </w:r>
      <w:proofErr w:type="gramEnd"/>
      <w:r>
        <w:t xml:space="preserve"> о взаимодействии, гражданином представляются сотруднику органа опеки и попечительства оригиналы указанных документов. Отсутствие в органе опеки и </w:t>
      </w:r>
      <w:bookmarkStart w:id="63" w:name="l128"/>
      <w:bookmarkEnd w:id="63"/>
      <w:r>
        <w:t>попечительства оригиналов документов, предусмо</w:t>
      </w:r>
      <w:r>
        <w:t xml:space="preserve">тренных пунктом 10 </w:t>
      </w:r>
      <w:bookmarkStart w:id="64" w:name="l123"/>
      <w:bookmarkEnd w:id="64"/>
      <w:r>
        <w:t>настоящих Правил, на момент оформления заключения о возможности временной передачи ребенка (детей) в семью гражданина является основанием для отказа в выдаче заключения о возможности временной передачи ребенка (детей) в семью гражданина;</w:t>
      </w:r>
      <w:r>
        <w:t xml:space="preserve"> </w:t>
      </w:r>
      <w:r>
        <w:br/>
        <w:t>    оформляет заключение о возможности временной передачи ребенка (детей) в семью гражданина, которое действительно в течение 2 лет со дня его подписания, или письменный отказ в его выдаче с указанием причин отказа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Постановлений Правительств</w:t>
      </w:r>
      <w:r>
        <w:t xml:space="preserve">а РФ </w:t>
      </w:r>
      <w:hyperlink r:id="rId31" w:anchor="l61" w:history="1">
        <w:r>
          <w:rPr>
            <w:rStyle w:val="a3"/>
          </w:rPr>
          <w:t>от 12.05.2012 N 474</w:t>
        </w:r>
      </w:hyperlink>
      <w:r>
        <w:t xml:space="preserve">, </w:t>
      </w:r>
      <w:hyperlink r:id="rId32" w:anchor="l7" w:history="1">
        <w:r>
          <w:rPr>
            <w:rStyle w:val="a3"/>
          </w:rPr>
          <w:t>от 02.07.2013 N 558</w:t>
        </w:r>
      </w:hyperlink>
      <w:bookmarkStart w:id="65" w:name="l129"/>
      <w:bookmarkEnd w:id="65"/>
      <w:r>
        <w:t>)</w:t>
      </w:r>
      <w:r>
        <w:br/>
        <w:t xml:space="preserve">    13. </w:t>
      </w:r>
      <w:proofErr w:type="gramStart"/>
      <w:r>
        <w:t>В случае если при проведении обследования условий жизни гражданина выявлены обстоят</w:t>
      </w:r>
      <w:r>
        <w:t xml:space="preserve">ельства, которые создают или могут </w:t>
      </w:r>
      <w:bookmarkStart w:id="66" w:name="l50"/>
      <w:bookmarkEnd w:id="66"/>
      <w:r>
        <w:t xml:space="preserve">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</w:t>
      </w:r>
      <w:bookmarkStart w:id="67" w:name="l51"/>
      <w:bookmarkEnd w:id="67"/>
      <w:r>
        <w:t xml:space="preserve">дополнительно в </w:t>
      </w:r>
      <w:r>
        <w:lastRenderedPageBreak/>
        <w:t>письменной фо</w:t>
      </w:r>
      <w:r>
        <w:t xml:space="preserve">рме запросить у гражданина: </w:t>
      </w:r>
      <w:r>
        <w:br/>
        <w:t>    а) копии документов, подтверждающих право пользования или право собственности гражданина на</w:t>
      </w:r>
      <w:proofErr w:type="gramEnd"/>
      <w:r>
        <w:t xml:space="preserve"> жилое помещение, в котором будет временно находиться ребенок; </w:t>
      </w:r>
      <w:bookmarkStart w:id="68" w:name="l52"/>
      <w:bookmarkEnd w:id="68"/>
      <w:r>
        <w:br/>
        <w:t xml:space="preserve">    б) справку лечебно-профилактического учреждения об отсутствии у </w:t>
      </w:r>
      <w:r>
        <w:t xml:space="preserve">совместно проживающих с гражданином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гражданина могут </w:t>
      </w:r>
      <w:bookmarkStart w:id="69" w:name="l53"/>
      <w:bookmarkEnd w:id="69"/>
      <w:r>
        <w:t>представить медицинское зак</w:t>
      </w:r>
      <w:r>
        <w:t xml:space="preserve">лючение по форме 164/у-96, выданное лечебно-профилактическим учреждением. Указанные документы принимаются органом опеки и попечительства в течение 6 месяцев с </w:t>
      </w:r>
      <w:bookmarkStart w:id="70" w:name="l54"/>
      <w:bookmarkEnd w:id="70"/>
      <w:r>
        <w:t>даты их выдачи;</w:t>
      </w:r>
      <w:r>
        <w:br/>
        <w:t xml:space="preserve">    (в ред. Постановлений Правительства РФ </w:t>
      </w:r>
      <w:hyperlink r:id="rId33" w:anchor="l28" w:history="1">
        <w:r>
          <w:rPr>
            <w:rStyle w:val="a3"/>
          </w:rPr>
          <w:t>от 14.02.2013 N 118</w:t>
        </w:r>
      </w:hyperlink>
      <w:r>
        <w:t xml:space="preserve">, </w:t>
      </w:r>
      <w:hyperlink r:id="rId34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в) выписку из домовой (поквартирной) книги или иной документ, содержащий сведения о проживающих совместно с гражданином </w:t>
      </w:r>
      <w:r>
        <w:t>совершеннолетних и несовершеннолетних членах его семьи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35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13(1). В случае если гражданином не были представлены самостоятельно докум</w:t>
      </w:r>
      <w:r>
        <w:t xml:space="preserve">енты, предусмотренные подпунктом "в" пункта 13 настоящих Правил, указанные документы запрашиваются </w:t>
      </w:r>
      <w:bookmarkStart w:id="71" w:name="l130"/>
      <w:bookmarkEnd w:id="71"/>
      <w:r>
        <w:t>органом опеки и попечительства в соответствующих уполномоченных органах посредством межведомственного информационного взаимодействия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</w:t>
      </w:r>
      <w:r>
        <w:t xml:space="preserve">ия Правительства РФ </w:t>
      </w:r>
      <w:hyperlink r:id="rId36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В случае если гражданином не были представлены копии документов, указанные в подпункте "а" пункта 10 и подпункте "а" пункта 13 настоящих Правил, орган оп</w:t>
      </w:r>
      <w:r>
        <w:t>еки и попечительства изготавливает копии указанных документов самостоятельно (при наличии представленных гражданином оригиналов этих документов)</w:t>
      </w:r>
      <w:proofErr w:type="gramStart"/>
      <w:r>
        <w:t>.</w:t>
      </w:r>
      <w:proofErr w:type="gramEnd"/>
      <w:r>
        <w:br/>
        <w:t>    </w:t>
      </w:r>
      <w:bookmarkStart w:id="72" w:name="l131"/>
      <w:bookmarkEnd w:id="72"/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37" w:anchor="l80" w:history="1">
        <w:r>
          <w:rPr>
            <w:rStyle w:val="a3"/>
          </w:rPr>
          <w:t>от 10.02.2</w:t>
        </w:r>
        <w:r>
          <w:rPr>
            <w:rStyle w:val="a3"/>
          </w:rPr>
          <w:t>014 N 93</w:t>
        </w:r>
      </w:hyperlink>
      <w:r>
        <w:t>)</w:t>
      </w:r>
      <w:r>
        <w:br/>
        <w:t xml:space="preserve">    14. </w:t>
      </w:r>
      <w:proofErr w:type="gramStart"/>
      <w:r>
        <w:t xml:space="preserve">В случае если жилое помещение по месту жительства гражданина не является благоустроенным применительно к условиям соответствующего населенного пункта либо пребывание ребенка в </w:t>
      </w:r>
      <w:bookmarkStart w:id="73" w:name="l55"/>
      <w:bookmarkEnd w:id="73"/>
      <w:r>
        <w:t>указанном жилом помещении создает угрозу его здоровью, физи</w:t>
      </w:r>
      <w:r>
        <w:t xml:space="preserve">ческому и нравственному развитию, орган опеки и попечительства по месту жительства гражданина вправе оформить заключение о возможности временной передачи ребенка (детей) гражданину без пребывания в </w:t>
      </w:r>
      <w:bookmarkStart w:id="74" w:name="l56"/>
      <w:bookmarkEnd w:id="74"/>
      <w:r>
        <w:t>указанном жилом помещении.</w:t>
      </w:r>
      <w:proofErr w:type="gramEnd"/>
      <w:r>
        <w:t xml:space="preserve"> </w:t>
      </w:r>
      <w:proofErr w:type="gramStart"/>
      <w:r>
        <w:t xml:space="preserve">При этом гражданин может: </w:t>
      </w:r>
      <w:r>
        <w:br/>
        <w:t>    </w:t>
      </w:r>
      <w:r>
        <w:t xml:space="preserve">брать ребенка (детей) в дневные часы в соответствии с распорядком дня организации для детей-сирот и детей, оставшихся без попечения родителей; </w:t>
      </w:r>
      <w:bookmarkStart w:id="75" w:name="l57"/>
      <w:bookmarkEnd w:id="75"/>
      <w:r>
        <w:br/>
        <w:t>    выехать с ребенком (детьми) на отдых (оздоровление) с размещением на территории объектов санаторно-курортног</w:t>
      </w:r>
      <w:r>
        <w:t xml:space="preserve">о лечения и отдыха, лечебно-оздоровительного, физкультурно-спортивного и иного </w:t>
      </w:r>
      <w:bookmarkStart w:id="76" w:name="l58"/>
      <w:bookmarkEnd w:id="76"/>
      <w:r>
        <w:t>назначения с предъявлением туристической путевки в организацию для детей-сирот и детей, оставшихся без попечения родителей;</w:t>
      </w:r>
      <w:proofErr w:type="gramEnd"/>
      <w:r>
        <w:t xml:space="preserve"> </w:t>
      </w:r>
      <w:r>
        <w:br/>
        <w:t>    пребывать с ребенком (детьми) в жилом помещении,</w:t>
      </w:r>
      <w:r>
        <w:t xml:space="preserve"> не являющемся местом жительства гражданина. </w:t>
      </w:r>
      <w:bookmarkStart w:id="77" w:name="l59"/>
      <w:bookmarkEnd w:id="77"/>
      <w:r>
        <w:br/>
        <w:t xml:space="preserve">    15. </w:t>
      </w:r>
      <w:proofErr w:type="gramStart"/>
      <w:r>
        <w:t>В случае если жилое помещение, в котором будет временно находиться ребенок (дети), не является местом жительства гражданина, орган опеки и попечительства по месту жительства гражданина направляет в орга</w:t>
      </w:r>
      <w:r>
        <w:t xml:space="preserve">н опеки и попечительства по месту </w:t>
      </w:r>
      <w:bookmarkStart w:id="78" w:name="l60"/>
      <w:bookmarkEnd w:id="78"/>
      <w:r>
        <w:t xml:space="preserve">пребывания гражданина либо выдает на руки гражданину запрос об оформлении акта обследования условий жизни гражданина по месту его пребывания. </w:t>
      </w:r>
      <w:bookmarkStart w:id="79" w:name="l61"/>
      <w:bookmarkEnd w:id="79"/>
      <w:r>
        <w:br/>
        <w:t>    16.</w:t>
      </w:r>
      <w:proofErr w:type="gramEnd"/>
      <w:r>
        <w:t xml:space="preserve"> Орган опеки и попечительства по месту пребывания гражданина на основани</w:t>
      </w:r>
      <w:r>
        <w:t xml:space="preserve">и запроса, указанного в пункте 15 настоящих Правил, проводит обследование условий жизни гражданина и его семьи в целях оценки жилищно-бытовых условий гражданина, отношений, </w:t>
      </w:r>
      <w:bookmarkStart w:id="80" w:name="l62"/>
      <w:bookmarkEnd w:id="80"/>
      <w:r>
        <w:t>сложившихся между членами семьи гражданина, и оформляет акт обследования условий жи</w:t>
      </w:r>
      <w:r>
        <w:t xml:space="preserve">зни гражданина по месту его пребывания. </w:t>
      </w:r>
      <w:r>
        <w:br/>
        <w:t xml:space="preserve">    17. </w:t>
      </w:r>
      <w:proofErr w:type="gramStart"/>
      <w:r>
        <w:t xml:space="preserve">Акт обследования условий жизни гражданина по месту пребывания оформляется в 3 экземплярах, один из которых </w:t>
      </w:r>
      <w:bookmarkStart w:id="81" w:name="l63"/>
      <w:bookmarkEnd w:id="81"/>
      <w:r>
        <w:t>направляется гражданину не позднее 3 дней с даты подписания, второй передается в орган опеки и попеч</w:t>
      </w:r>
      <w:r>
        <w:t xml:space="preserve">ительства, направивший запрос, или выдается на руки гражданину для передачи в орган опеки и попечительства по месту </w:t>
      </w:r>
      <w:r>
        <w:lastRenderedPageBreak/>
        <w:t xml:space="preserve">жительства, третий хранится в органе </w:t>
      </w:r>
      <w:bookmarkStart w:id="82" w:name="l64"/>
      <w:bookmarkEnd w:id="82"/>
      <w:r>
        <w:t xml:space="preserve">опеки и попечительства по месту пребывания гражданина. </w:t>
      </w:r>
      <w:r>
        <w:br/>
        <w:t>    18</w:t>
      </w:r>
      <w:proofErr w:type="gramEnd"/>
      <w:r>
        <w:t>. Срок оформления органом опеки и попечит</w:t>
      </w:r>
      <w:r>
        <w:t xml:space="preserve">ельства по месту жительства гражданина заключения о возможности временной передачи </w:t>
      </w:r>
      <w:bookmarkStart w:id="83" w:name="l65"/>
      <w:bookmarkEnd w:id="83"/>
      <w:r>
        <w:t>ребенка (детей) в семью гражданина, установленный пунктом 12 настоящих Правил, может быть продлен до получения органом опеки и попечительства документов, указанных в пунктах</w:t>
      </w:r>
      <w:r>
        <w:t xml:space="preserve"> 13 и 16 настоящих Правил, но не более чем на 7 дней</w:t>
      </w:r>
      <w:proofErr w:type="gramStart"/>
      <w:r>
        <w:t>.</w:t>
      </w:r>
      <w:proofErr w:type="gramEnd"/>
      <w:r>
        <w:t xml:space="preserve"> </w:t>
      </w:r>
      <w:r>
        <w:br/>
        <w:t>    </w:t>
      </w:r>
      <w:bookmarkStart w:id="84" w:name="l66"/>
      <w:bookmarkEnd w:id="84"/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38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85" w:name="l71"/>
      <w:bookmarkStart w:id="86" w:name="l67"/>
      <w:bookmarkEnd w:id="85"/>
      <w:bookmarkEnd w:id="86"/>
      <w:r>
        <w:t xml:space="preserve">19. Документы, указанные в абзацах седьмом и восьмом пункта 12 и пункте 14 </w:t>
      </w:r>
      <w:r>
        <w:t>настоящих Правил, оформляются в 2 экземплярах, один из которых выдается на руки гражданину не позднее 3 дней со дня их подписания, а второй хранится в органе опеки и попечительства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39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Повторное обращение гражданина по вопросу выдачи заключения органа опеки и попечительства о возможности временной передачи ребенка (детей) в семью гражданина допускается после устранения им </w:t>
      </w:r>
      <w:bookmarkStart w:id="87" w:name="l132"/>
      <w:bookmarkEnd w:id="87"/>
      <w:r>
        <w:t>причин, явивши</w:t>
      </w:r>
      <w:r>
        <w:t>хся основанием для отказа в выдаче заключения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40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Акт обследования условий жизни гражданина и письменный отказ в выдаче заключения ор</w:t>
      </w:r>
      <w:r>
        <w:t>гана опеки и попечительства о возможности временной передачи ребенка (детей) в семью гражданина могут быть обжалованы в судебном порядке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41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88" w:name="l133"/>
      <w:bookmarkEnd w:id="88"/>
      <w:r>
        <w:t>20. Вместе с заключением о возможности временной передачи ребенка (детей) в семью гражданина (об отказе в выдаче заключения) заявителю возвращаются документы, указанные в пунктах 10 и 13 настоящих Правил, и разъясняется порядок обжалования соответс</w:t>
      </w:r>
      <w:r>
        <w:t>твующего заключения. Копии указанных документов хранятся в органе опеки и попечительства</w:t>
      </w:r>
      <w:proofErr w:type="gramStart"/>
      <w:r>
        <w:t>.</w:t>
      </w:r>
      <w:proofErr w:type="gramEnd"/>
      <w:r>
        <w:br/>
        <w:t>    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42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>    </w:t>
      </w:r>
      <w:bookmarkStart w:id="89" w:name="l134"/>
      <w:bookmarkEnd w:id="89"/>
      <w:r>
        <w:t>21. Гражданин, желающий временно принять</w:t>
      </w:r>
      <w:r>
        <w:t xml:space="preserve"> ребенка (детей) в свою семью, представляет в организацию для детей-сирот и детей, оставшихся без попечения родителей, следующие документы: </w:t>
      </w:r>
      <w:bookmarkStart w:id="90" w:name="l72"/>
      <w:bookmarkEnd w:id="90"/>
      <w:r>
        <w:br/>
        <w:t xml:space="preserve">    а) заявление о временной передаче ребенка (детей) в свою семью (в свободной форме); </w:t>
      </w:r>
      <w:r>
        <w:br/>
        <w:t xml:space="preserve">    б) копия паспорта или </w:t>
      </w:r>
      <w:r>
        <w:t xml:space="preserve">иного документа, удостоверяющего личность (с предъявлением оригинала); </w:t>
      </w:r>
      <w:r>
        <w:br/>
        <w:t xml:space="preserve">    в) заключение органа опеки и попечительства по месту </w:t>
      </w:r>
      <w:bookmarkStart w:id="91" w:name="l73"/>
      <w:bookmarkEnd w:id="91"/>
      <w:r>
        <w:t>жительства гражданина о возможности временной передачи ребенка (детей) в семью гражданина или имеющееся у гражданина заключение</w:t>
      </w:r>
      <w:r>
        <w:t xml:space="preserve"> о возможности гражданина быть усыновителем, опекуном или </w:t>
      </w:r>
      <w:bookmarkStart w:id="92" w:name="l74"/>
      <w:bookmarkEnd w:id="92"/>
      <w:r>
        <w:t xml:space="preserve">попечителем, выданное этим органом в установленном порядке; </w:t>
      </w:r>
      <w:r>
        <w:br/>
        <w:t>    г) согласие совместно проживающих с гражданином совершеннолетних, а также несовершеннолетних, достигших 10-летнего возраста членов ег</w:t>
      </w:r>
      <w:r>
        <w:t xml:space="preserve">о семьи на временную передачу ребенка (детей) </w:t>
      </w:r>
      <w:bookmarkStart w:id="93" w:name="l75"/>
      <w:bookmarkEnd w:id="93"/>
      <w:r>
        <w:t xml:space="preserve">в семью гражданина, выраженное в письменной форме. </w:t>
      </w:r>
      <w:r>
        <w:br/>
        <w:t xml:space="preserve">    22. </w:t>
      </w:r>
      <w:proofErr w:type="gramStart"/>
      <w:r>
        <w:t xml:space="preserve">Организация для детей-сирот и детей, оставшихся без попечения родителей, на основании документов, представленных гражданином в соответствии с пунктом </w:t>
      </w:r>
      <w:r>
        <w:t xml:space="preserve">21 настоящих Правил: </w:t>
      </w:r>
      <w:bookmarkStart w:id="94" w:name="l76"/>
      <w:bookmarkEnd w:id="94"/>
      <w:r>
        <w:br/>
        <w:t xml:space="preserve">    а) осуществляет регистрацию заявления гражданина; </w:t>
      </w:r>
      <w:r>
        <w:br/>
        <w:t xml:space="preserve">    б) предоставляет гражданину сведения о детях, которые могут быть временно переданы в его семью, и оказывает содействие в </w:t>
      </w:r>
      <w:bookmarkStart w:id="95" w:name="l77"/>
      <w:bookmarkEnd w:id="95"/>
      <w:r>
        <w:t xml:space="preserve">подборе ребенка (детей); </w:t>
      </w:r>
      <w:r>
        <w:br/>
        <w:t>    в) обеспечивает знакомст</w:t>
      </w:r>
      <w:r>
        <w:t xml:space="preserve">во и первичный контакт гражданина с ребенком (детьми). </w:t>
      </w:r>
      <w:r>
        <w:br/>
        <w:t>    23.</w:t>
      </w:r>
      <w:proofErr w:type="gramEnd"/>
      <w:r>
        <w:t xml:space="preserve"> </w:t>
      </w:r>
      <w:proofErr w:type="gramStart"/>
      <w:r>
        <w:t xml:space="preserve">Решение о временной передаче ребенка (детей) в семью </w:t>
      </w:r>
      <w:bookmarkStart w:id="96" w:name="l78"/>
      <w:bookmarkEnd w:id="96"/>
      <w:r>
        <w:t>гражданина принимается руководителем организации для детей-сирот и детей, оставшихся без попечения родителей, с учетом следующих обстоятель</w:t>
      </w:r>
      <w:r>
        <w:t xml:space="preserve">ств: </w:t>
      </w:r>
      <w:r>
        <w:br/>
        <w:t xml:space="preserve">    а) наличие между гражданином, членами семьи гражданина и </w:t>
      </w:r>
      <w:bookmarkStart w:id="97" w:name="l79"/>
      <w:bookmarkEnd w:id="97"/>
      <w:r>
        <w:t xml:space="preserve">ребенком родственных отношений (проживают вместе или раздельно родственники и родители, лишенные родительских прав или ограниченные в родительских правах, имеют ли родители </w:t>
      </w:r>
      <w:r>
        <w:lastRenderedPageBreak/>
        <w:t>(родитель) право</w:t>
      </w:r>
      <w:r>
        <w:t xml:space="preserve"> на общение с ребенком);</w:t>
      </w:r>
      <w:proofErr w:type="gramEnd"/>
      <w:r>
        <w:t xml:space="preserve"> </w:t>
      </w:r>
      <w:bookmarkStart w:id="98" w:name="l80"/>
      <w:bookmarkEnd w:id="98"/>
      <w:r>
        <w:br/>
        <w:t xml:space="preserve">    б) сложившиеся взаимоотношения между ребенком (детьми) и гражданином (членами его семьи); </w:t>
      </w:r>
      <w:r>
        <w:br/>
        <w:t xml:space="preserve">    в) предыдущий опыт общения гражданина с ребенком (детьми) </w:t>
      </w:r>
      <w:bookmarkStart w:id="99" w:name="l81"/>
      <w:bookmarkEnd w:id="99"/>
      <w:r>
        <w:t xml:space="preserve">либо опыт временного помещения в семью гражданина других детей; </w:t>
      </w:r>
      <w:r>
        <w:br/>
        <w:t>    г) э</w:t>
      </w:r>
      <w:r>
        <w:t xml:space="preserve">тническое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 </w:t>
      </w:r>
      <w:bookmarkStart w:id="100" w:name="l82"/>
      <w:bookmarkEnd w:id="100"/>
      <w:r>
        <w:br/>
        <w:t xml:space="preserve">    24. Передача ребенка (детей) в семью гражданина не допускается, если: </w:t>
      </w:r>
      <w:r>
        <w:br/>
        <w:t> </w:t>
      </w:r>
      <w:r>
        <w:t xml:space="preserve">   это противоречит желанию ребенка, либо может создать угрозу жизни и здоровью ребенка, его физическому и нравственному </w:t>
      </w:r>
      <w:bookmarkStart w:id="101" w:name="l83"/>
      <w:bookmarkEnd w:id="101"/>
      <w:r>
        <w:t xml:space="preserve">развитию, либо нарушает его права и охраняемые законом интересы; </w:t>
      </w:r>
      <w:r>
        <w:br/>
        <w:t>    выявлены факты совместного проживания с гражданином, в семью кото</w:t>
      </w:r>
      <w:r>
        <w:t xml:space="preserve">рого временно передается ребенок (дети), родителей этого </w:t>
      </w:r>
      <w:bookmarkStart w:id="102" w:name="l84"/>
      <w:bookmarkEnd w:id="102"/>
      <w:r>
        <w:t>ребенка (детей), лишенных родительских прав или ограниченных в родительских правах (кроме случаев, когда родителям, родительские права которых ограничены судом, разрешены контакты с ребенком (детьми)</w:t>
      </w:r>
      <w:r>
        <w:t xml:space="preserve"> в порядке, установленном законодательством Российской </w:t>
      </w:r>
      <w:bookmarkStart w:id="103" w:name="l85"/>
      <w:bookmarkEnd w:id="103"/>
      <w:r>
        <w:t xml:space="preserve">Федерации). </w:t>
      </w:r>
      <w:r>
        <w:br/>
        <w:t xml:space="preserve">    25. Решение о временной передаче ребенка (детей) в семью гражданина или об отказе в такой передаче принимается руководителем организации для детей-сирот и детей, оставшихся без </w:t>
      </w:r>
      <w:bookmarkStart w:id="104" w:name="l86"/>
      <w:bookmarkEnd w:id="104"/>
      <w:r>
        <w:t>попечен</w:t>
      </w:r>
      <w:r>
        <w:t>ия родителей, в течение 7 дней с даты представления гражданином документов, предусмотренных пунктом 21 настоящих Правил, с учетом обстоятельств, указанных в пунктах 23 и 24 настоящих Правил</w:t>
      </w:r>
      <w:proofErr w:type="gramStart"/>
      <w:r>
        <w:t>.</w:t>
      </w:r>
      <w:proofErr w:type="gramEnd"/>
      <w:r>
        <w:t xml:space="preserve"> </w:t>
      </w:r>
      <w:r>
        <w:br/>
        <w:t>    </w:t>
      </w:r>
      <w:bookmarkStart w:id="105" w:name="l87"/>
      <w:bookmarkEnd w:id="105"/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</w:t>
      </w:r>
      <w:hyperlink r:id="rId43" w:anchor="l7" w:history="1">
        <w:r>
          <w:rPr>
            <w:rStyle w:val="a3"/>
          </w:rPr>
          <w:t>от 02.07.2013 N 558</w:t>
        </w:r>
      </w:hyperlink>
      <w:r>
        <w:t>)</w:t>
      </w:r>
      <w:r>
        <w:br/>
        <w:t xml:space="preserve">    Решение о временной передаче ребенка (детей) в семью гражданина оформляется в форме приказа руководителя указанной организации, с оригиналом которого гражданин должен быть </w:t>
      </w:r>
      <w:bookmarkStart w:id="106" w:name="l88"/>
      <w:bookmarkEnd w:id="106"/>
      <w:r>
        <w:t>ознакомлен под роспись</w:t>
      </w:r>
      <w:r>
        <w:t xml:space="preserve">. </w:t>
      </w:r>
      <w:r>
        <w:br/>
        <w:t xml:space="preserve">    Оригинал приказа о временной передаче ребенка (детей) в семью гражданина хранится в организации для детей-сирот и детей, оставшихся без попечения родителей. Заверенные руководителем </w:t>
      </w:r>
      <w:bookmarkStart w:id="107" w:name="l89"/>
      <w:bookmarkEnd w:id="107"/>
      <w:r>
        <w:t>организации для детей-сирот и детей, оставшихся без попечения родит</w:t>
      </w:r>
      <w:r>
        <w:t xml:space="preserve">елей, копии приказа о временной передаче ребенка (детей) в семью гражданина включаются в личное дело ребенка и направляются в орган опеки и попечительства по месту временного пребывания </w:t>
      </w:r>
      <w:bookmarkStart w:id="108" w:name="l90"/>
      <w:bookmarkEnd w:id="108"/>
      <w:r>
        <w:t xml:space="preserve">ребенка (детей) в семье гражданина. </w:t>
      </w:r>
      <w:r>
        <w:br/>
        <w:t>    Решение руководителя организа</w:t>
      </w:r>
      <w:r>
        <w:t xml:space="preserve">ции для детей-сирот и детей, оставшихся без попечения родителей, об отказе во временной </w:t>
      </w:r>
      <w:bookmarkStart w:id="109" w:name="l91"/>
      <w:bookmarkEnd w:id="109"/>
      <w:r>
        <w:t xml:space="preserve">передаче ребенка (детей) в семью гражданина, оформленное письменно с указанием причины отказа, доводится до сведения гражданина. </w:t>
      </w:r>
      <w:r>
        <w:br/>
        <w:t xml:space="preserve">    26. </w:t>
      </w:r>
      <w:proofErr w:type="gramStart"/>
      <w:r>
        <w:t>При временной передаче ребенка</w:t>
      </w:r>
      <w:r>
        <w:t xml:space="preserve"> в семью гражданину выдаются: </w:t>
      </w:r>
      <w:bookmarkStart w:id="110" w:name="l92"/>
      <w:bookmarkEnd w:id="110"/>
      <w:r>
        <w:br/>
        <w:t xml:space="preserve">    а) копия приказа о временной передаче ребенка (детей) в семью гражданина, заверенная руководителем организации для детей-сирот и детей, оставшихся без попечения родителей; </w:t>
      </w:r>
      <w:r>
        <w:br/>
        <w:t>    б) копия свидетельства о рождении ребенка, з</w:t>
      </w:r>
      <w:r>
        <w:t xml:space="preserve">аверенная в </w:t>
      </w:r>
      <w:bookmarkStart w:id="111" w:name="l93"/>
      <w:bookmarkEnd w:id="111"/>
      <w:r>
        <w:t xml:space="preserve">установленном законом порядке, либо паспорт ребенка, достигшего 14 лет; </w:t>
      </w:r>
      <w:r>
        <w:br/>
        <w:t>    в) копия полиса обязательного медицинского страхования ребенка (детей);</w:t>
      </w:r>
      <w:proofErr w:type="gramEnd"/>
      <w:r>
        <w:t xml:space="preserve"> </w:t>
      </w:r>
      <w:bookmarkStart w:id="112" w:name="l94"/>
      <w:bookmarkEnd w:id="112"/>
      <w:r>
        <w:br/>
        <w:t>    г) копии иных документов, необходимых ребенку (детям) в период временного пребывания его в</w:t>
      </w:r>
      <w:r>
        <w:t xml:space="preserve"> семье гражданина. </w:t>
      </w:r>
      <w:r>
        <w:br/>
        <w:t xml:space="preserve">    27. Оригиналы документов, указанных в подпунктах "б" - "г" </w:t>
      </w:r>
      <w:bookmarkStart w:id="113" w:name="l95"/>
      <w:bookmarkEnd w:id="113"/>
      <w:r>
        <w:t xml:space="preserve">пункта 26 настоящих Правил, могут быть переданы гражданину на основании его заявления, в котором обосновывается необходимость их получения. </w:t>
      </w:r>
      <w:r>
        <w:br/>
        <w:t>    28. Организация для детей-си</w:t>
      </w:r>
      <w:r>
        <w:t xml:space="preserve">рот и детей, оставшихся без </w:t>
      </w:r>
      <w:bookmarkStart w:id="114" w:name="l96"/>
      <w:bookmarkEnd w:id="114"/>
      <w:r>
        <w:t xml:space="preserve">попечения родителей,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сопровождению. </w:t>
      </w:r>
      <w:bookmarkStart w:id="115" w:name="l97"/>
      <w:bookmarkEnd w:id="115"/>
      <w:r>
        <w:br/>
        <w:t xml:space="preserve">    29. Организация для детей-сирот </w:t>
      </w:r>
      <w:r>
        <w:t xml:space="preserve">и детей, оставшихся без попечения родителей, ведет журнал учета временной передачи детей в семьи граждан. </w:t>
      </w:r>
      <w:bookmarkStart w:id="116" w:name="l98"/>
      <w:bookmarkEnd w:id="116"/>
      <w:r>
        <w:br/>
        <w:t xml:space="preserve">    30. </w:t>
      </w:r>
      <w:proofErr w:type="gramStart"/>
      <w:r>
        <w:t xml:space="preserve">Гражданин, в семью которого временно передан ребенок (дети), не вправе: </w:t>
      </w:r>
      <w:r>
        <w:br/>
      </w:r>
      <w:r>
        <w:lastRenderedPageBreak/>
        <w:t>    а) осуществлять вывоз ребенка (детей) за пределы территории Росс</w:t>
      </w:r>
      <w:r>
        <w:t xml:space="preserve">ийской Федерации; </w:t>
      </w:r>
      <w:bookmarkStart w:id="117" w:name="l99"/>
      <w:bookmarkEnd w:id="117"/>
      <w:r>
        <w:br/>
        <w:t>    б) оставлять ребенка (детей) под надзором третьих лиц (физических и (или) юридических лиц), кроме случаев помещения ребенка (детей) в медицинскую организацию для оказания срочной медицинской помощи или в соответствующие подразделения</w:t>
      </w:r>
      <w:r>
        <w:t xml:space="preserve"> органов </w:t>
      </w:r>
      <w:bookmarkStart w:id="118" w:name="l100"/>
      <w:bookmarkEnd w:id="118"/>
      <w:r>
        <w:t xml:space="preserve">внутренних дел. </w:t>
      </w:r>
      <w:r>
        <w:br/>
        <w:t>    31.</w:t>
      </w:r>
      <w:proofErr w:type="gramEnd"/>
      <w:r>
        <w:t xml:space="preserve"> Гражданин, в семью которого временно передан ребенок (дети), обязан: </w:t>
      </w:r>
      <w:r>
        <w:br/>
        <w:t xml:space="preserve">    а) нести ответственность за жизнь и здоровье ребенка (детей) </w:t>
      </w:r>
      <w:bookmarkStart w:id="119" w:name="l101"/>
      <w:bookmarkEnd w:id="119"/>
      <w:r>
        <w:t xml:space="preserve">в период его временного пребывания в семье; </w:t>
      </w:r>
      <w:r>
        <w:br/>
        <w:t>    б) получить письменное согласие органи</w:t>
      </w:r>
      <w:r>
        <w:t xml:space="preserve">зации для детей-сирот и детей, оставшихся без попечения родителей, в случае перемены места </w:t>
      </w:r>
      <w:bookmarkStart w:id="120" w:name="l102"/>
      <w:bookmarkEnd w:id="120"/>
      <w:r>
        <w:t xml:space="preserve">нахождения ребенка (детей); </w:t>
      </w:r>
      <w:r>
        <w:br/>
        <w:t>    в) предоставить ребенку (детям) возможность связываться с руководителем или сотрудниками организации для детей-сирот и детей, оставш</w:t>
      </w:r>
      <w:r>
        <w:t xml:space="preserve">ихся без попечения родителей, и (или) органом опеки и </w:t>
      </w:r>
      <w:bookmarkStart w:id="121" w:name="l103"/>
      <w:bookmarkEnd w:id="121"/>
      <w:r>
        <w:t xml:space="preserve">попечительства по месту нахождения организации для детей-сирот и детей, оставшихся без попечения родителей, либо по месту временного пребывания в семье гражданина; </w:t>
      </w:r>
      <w:r>
        <w:br/>
        <w:t>    г) по окончании установленного ср</w:t>
      </w:r>
      <w:r>
        <w:t xml:space="preserve">ока временной передачи в </w:t>
      </w:r>
      <w:bookmarkStart w:id="122" w:name="l104"/>
      <w:bookmarkEnd w:id="122"/>
      <w:r>
        <w:t xml:space="preserve">семью незамедлительно возвратить ребенка (детей) в организацию для детей-сирот и детей, оставшихся без попечения родителей; </w:t>
      </w:r>
      <w:r>
        <w:br/>
        <w:t>    </w:t>
      </w:r>
      <w:proofErr w:type="gramStart"/>
      <w:r>
        <w:t xml:space="preserve">д) в течение 1 дня информировать организацию для детей-сирот </w:t>
      </w:r>
      <w:bookmarkStart w:id="123" w:name="l105"/>
      <w:bookmarkEnd w:id="123"/>
      <w:r>
        <w:t>и детей, оставшихся без попечения родител</w:t>
      </w:r>
      <w:r>
        <w:t xml:space="preserve">ей, о возникновении ситуации, угрожающей жизни и (или) здоровью ребенка (детей), а также о заболевании ребенка (детей), получении им травмы, о помещении ребенка (детей) в медицинскую организацию для оказания </w:t>
      </w:r>
      <w:bookmarkStart w:id="124" w:name="l106"/>
      <w:bookmarkEnd w:id="124"/>
      <w:r>
        <w:t>срочной медицинской помощи или в соответствующие</w:t>
      </w:r>
      <w:r>
        <w:t xml:space="preserve"> подразделения органов внутренних дел. </w:t>
      </w:r>
      <w:r>
        <w:br/>
        <w:t>    32.</w:t>
      </w:r>
      <w:proofErr w:type="gramEnd"/>
      <w:r>
        <w:t xml:space="preserve"> Ребенок (дети), временно переданный в семью гражданина, может быть возвращен в организацию для детей-сирот и детей, </w:t>
      </w:r>
      <w:bookmarkStart w:id="125" w:name="l107"/>
      <w:bookmarkEnd w:id="125"/>
      <w:r>
        <w:t>оставшихся без попечения родителей, до истечения срока, предусмотренного пунктом 4 настоящих</w:t>
      </w:r>
      <w:r>
        <w:t xml:space="preserve"> Правил, по желанию ребенка (детей) или гражданина. </w:t>
      </w:r>
      <w:r>
        <w:br/>
        <w:t xml:space="preserve">    33. </w:t>
      </w:r>
      <w:proofErr w:type="gramStart"/>
      <w:r>
        <w:t xml:space="preserve">В случае возникновения непосредственной угрозы жизни или </w:t>
      </w:r>
      <w:bookmarkStart w:id="126" w:name="l108"/>
      <w:bookmarkEnd w:id="126"/>
      <w:r>
        <w:t>здоровью ребенка (детей) организация для детей-сирот и детей, оставшихся без попечения родителей, или орган опеки и попечительства по мест</w:t>
      </w:r>
      <w:r>
        <w:t xml:space="preserve">у временного пребывания ребенка (детей) </w:t>
      </w:r>
      <w:bookmarkStart w:id="127" w:name="l109"/>
      <w:bookmarkEnd w:id="127"/>
      <w:r>
        <w:t xml:space="preserve">принимают меры по 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 </w:t>
      </w:r>
      <w:proofErr w:type="gramEnd"/>
    </w:p>
    <w:p w:rsidR="00FC1681" w:rsidRDefault="00FC1681"/>
    <w:sectPr w:rsidR="00FC1681">
      <w:pgSz w:w="11906" w:h="16838"/>
      <w:pgMar w:top="568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81"/>
    <w:rsid w:val="0027310F"/>
    <w:rsid w:val="00F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6EA7"/>
    <w:rPr>
      <w:color w:val="0000FF"/>
      <w:u w:val="single"/>
    </w:rPr>
  </w:style>
  <w:style w:type="character" w:styleId="a4">
    <w:name w:val="Strong"/>
    <w:basedOn w:val="a0"/>
    <w:qFormat/>
    <w:rsid w:val="00026EA7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26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unhideWhenUsed/>
    <w:qFormat/>
    <w:rsid w:val="00026EA7"/>
    <w:pPr>
      <w:spacing w:beforeAutospacing="1" w:afterAutospacing="1"/>
    </w:pPr>
  </w:style>
  <w:style w:type="paragraph" w:styleId="a6">
    <w:name w:val="Balloon Text"/>
    <w:basedOn w:val="a"/>
    <w:link w:val="a5"/>
    <w:uiPriority w:val="99"/>
    <w:semiHidden/>
    <w:unhideWhenUsed/>
    <w:qFormat/>
    <w:rsid w:val="00026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6EA7"/>
    <w:rPr>
      <w:color w:val="0000FF"/>
      <w:u w:val="single"/>
    </w:rPr>
  </w:style>
  <w:style w:type="character" w:styleId="a4">
    <w:name w:val="Strong"/>
    <w:basedOn w:val="a0"/>
    <w:qFormat/>
    <w:rsid w:val="00026EA7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26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Normal (Web)"/>
    <w:basedOn w:val="a"/>
    <w:uiPriority w:val="99"/>
    <w:unhideWhenUsed/>
    <w:qFormat/>
    <w:rsid w:val="00026EA7"/>
    <w:pPr>
      <w:spacing w:beforeAutospacing="1" w:afterAutospacing="1"/>
    </w:pPr>
  </w:style>
  <w:style w:type="paragraph" w:styleId="a6">
    <w:name w:val="Balloon Text"/>
    <w:basedOn w:val="a"/>
    <w:link w:val="a5"/>
    <w:uiPriority w:val="99"/>
    <w:semiHidden/>
    <w:unhideWhenUsed/>
    <w:qFormat/>
    <w:rsid w:val="00026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198527?l0" TargetMode="External"/><Relationship Id="rId13" Type="http://schemas.openxmlformats.org/officeDocument/2006/relationships/hyperlink" Target="http://www.referent.ru/1/198527?l0" TargetMode="External"/><Relationship Id="rId18" Type="http://schemas.openxmlformats.org/officeDocument/2006/relationships/hyperlink" Target="http://www.referent.ru/1/225814?l80" TargetMode="External"/><Relationship Id="rId26" Type="http://schemas.openxmlformats.org/officeDocument/2006/relationships/hyperlink" Target="http://www.referent.ru/1/209942?l28" TargetMode="External"/><Relationship Id="rId39" Type="http://schemas.openxmlformats.org/officeDocument/2006/relationships/hyperlink" Target="http://www.referent.ru/1/215266?l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ferent.ru/1/209942?l28" TargetMode="External"/><Relationship Id="rId34" Type="http://schemas.openxmlformats.org/officeDocument/2006/relationships/hyperlink" Target="http://www.referent.ru/1/215266?l7" TargetMode="External"/><Relationship Id="rId42" Type="http://schemas.openxmlformats.org/officeDocument/2006/relationships/hyperlink" Target="http://www.referent.ru/1/215266?l7" TargetMode="External"/><Relationship Id="rId7" Type="http://schemas.openxmlformats.org/officeDocument/2006/relationships/image" Target="media/image2.gif"/><Relationship Id="rId12" Type="http://schemas.openxmlformats.org/officeDocument/2006/relationships/hyperlink" Target="http://www.referent.ru/1/66477?l3163" TargetMode="External"/><Relationship Id="rId17" Type="http://schemas.openxmlformats.org/officeDocument/2006/relationships/hyperlink" Target="http://www.referent.ru/1/225814?l80" TargetMode="External"/><Relationship Id="rId25" Type="http://schemas.openxmlformats.org/officeDocument/2006/relationships/hyperlink" Target="http://www.referent.ru/1/215266?l7" TargetMode="External"/><Relationship Id="rId33" Type="http://schemas.openxmlformats.org/officeDocument/2006/relationships/hyperlink" Target="http://www.referent.ru/1/209942?l28" TargetMode="External"/><Relationship Id="rId38" Type="http://schemas.openxmlformats.org/officeDocument/2006/relationships/hyperlink" Target="http://www.referent.ru/1/215266?l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eferent.ru/1/225814?l80" TargetMode="External"/><Relationship Id="rId20" Type="http://schemas.openxmlformats.org/officeDocument/2006/relationships/hyperlink" Target="http://www.referent.ru/1/198527?l61" TargetMode="External"/><Relationship Id="rId29" Type="http://schemas.openxmlformats.org/officeDocument/2006/relationships/hyperlink" Target="http://www.referent.ru/1/215266?l7" TargetMode="External"/><Relationship Id="rId41" Type="http://schemas.openxmlformats.org/officeDocument/2006/relationships/hyperlink" Target="http://www.referent.ru/1/215266?l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ndetdom4.ru/files/file/pdf/pravila_peredachi_2021.pdf" TargetMode="External"/><Relationship Id="rId11" Type="http://schemas.openxmlformats.org/officeDocument/2006/relationships/hyperlink" Target="http://www.referent.ru/1/225814?l0" TargetMode="External"/><Relationship Id="rId24" Type="http://schemas.openxmlformats.org/officeDocument/2006/relationships/hyperlink" Target="http://www.referent.ru/1/198527?l61" TargetMode="External"/><Relationship Id="rId32" Type="http://schemas.openxmlformats.org/officeDocument/2006/relationships/hyperlink" Target="http://www.referent.ru/1/215266?l7" TargetMode="External"/><Relationship Id="rId37" Type="http://schemas.openxmlformats.org/officeDocument/2006/relationships/hyperlink" Target="http://www.referent.ru/1/225814?l80" TargetMode="External"/><Relationship Id="rId40" Type="http://schemas.openxmlformats.org/officeDocument/2006/relationships/hyperlink" Target="http://www.referent.ru/1/215266?l7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referent.ru/1/215266?l7" TargetMode="External"/><Relationship Id="rId23" Type="http://schemas.openxmlformats.org/officeDocument/2006/relationships/hyperlink" Target="http://www.referent.ru/1/198527?l61" TargetMode="External"/><Relationship Id="rId28" Type="http://schemas.openxmlformats.org/officeDocument/2006/relationships/hyperlink" Target="http://www.referent.ru/1/198527?l61" TargetMode="External"/><Relationship Id="rId36" Type="http://schemas.openxmlformats.org/officeDocument/2006/relationships/hyperlink" Target="http://www.referent.ru/1/215266?l7" TargetMode="External"/><Relationship Id="rId10" Type="http://schemas.openxmlformats.org/officeDocument/2006/relationships/hyperlink" Target="http://www.referent.ru/1/215266?l0" TargetMode="External"/><Relationship Id="rId19" Type="http://schemas.openxmlformats.org/officeDocument/2006/relationships/hyperlink" Target="http://www.referent.ru/1/86354" TargetMode="External"/><Relationship Id="rId31" Type="http://schemas.openxmlformats.org/officeDocument/2006/relationships/hyperlink" Target="http://www.referent.ru/1/198527?l61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ferent.ru/1/209942?l0" TargetMode="External"/><Relationship Id="rId14" Type="http://schemas.openxmlformats.org/officeDocument/2006/relationships/hyperlink" Target="http://www.referent.ru/1/209942?l28" TargetMode="External"/><Relationship Id="rId22" Type="http://schemas.openxmlformats.org/officeDocument/2006/relationships/hyperlink" Target="http://www.referent.ru/1/225814?l80" TargetMode="External"/><Relationship Id="rId27" Type="http://schemas.openxmlformats.org/officeDocument/2006/relationships/hyperlink" Target="http://www.referent.ru/1/198527?l61" TargetMode="External"/><Relationship Id="rId30" Type="http://schemas.openxmlformats.org/officeDocument/2006/relationships/hyperlink" Target="http://www.referent.ru/1/215266?l7" TargetMode="External"/><Relationship Id="rId35" Type="http://schemas.openxmlformats.org/officeDocument/2006/relationships/hyperlink" Target="http://www.referent.ru/1/215266?l7" TargetMode="External"/><Relationship Id="rId43" Type="http://schemas.openxmlformats.org/officeDocument/2006/relationships/hyperlink" Target="http://www.referent.ru/1/215266?l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4898</Words>
  <Characters>27925</Characters>
  <Application>Microsoft Office Word</Application>
  <DocSecurity>0</DocSecurity>
  <Lines>232</Lines>
  <Paragraphs>65</Paragraphs>
  <ScaleCrop>false</ScaleCrop>
  <Company>Image&amp;Matros ®</Company>
  <LinksUpToDate>false</LinksUpToDate>
  <CharactersWithSpaces>32758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dc:description/>
  <cp:lastModifiedBy>Опека</cp:lastModifiedBy>
  <cp:revision>7</cp:revision>
  <dcterms:created xsi:type="dcterms:W3CDTF">2023-11-22T07:35:00Z</dcterms:created>
  <dcterms:modified xsi:type="dcterms:W3CDTF">2023-11-22T08:37:00Z</dcterms:modified>
  <dc:language>ru-RU</dc:language>
</cp:coreProperties>
</file>